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00" w:rsidRPr="00BC038F" w:rsidRDefault="00F56AAB" w:rsidP="00897832">
      <w:pPr>
        <w:rPr>
          <w:b/>
          <w:color w:val="0070C0"/>
          <w:sz w:val="36"/>
          <w:szCs w:val="36"/>
        </w:rPr>
      </w:pPr>
      <w:r w:rsidRPr="00BC038F">
        <w:rPr>
          <w:b/>
          <w:color w:val="0070C0"/>
          <w:sz w:val="36"/>
          <w:szCs w:val="36"/>
        </w:rPr>
        <w:t xml:space="preserve">Grower </w:t>
      </w:r>
      <w:r w:rsidR="00406DE3" w:rsidRPr="00BC038F">
        <w:rPr>
          <w:b/>
          <w:color w:val="0070C0"/>
          <w:sz w:val="36"/>
          <w:szCs w:val="36"/>
        </w:rPr>
        <w:t>s</w:t>
      </w:r>
      <w:r w:rsidRPr="00BC038F">
        <w:rPr>
          <w:b/>
          <w:color w:val="0070C0"/>
          <w:sz w:val="36"/>
          <w:szCs w:val="36"/>
        </w:rPr>
        <w:t xml:space="preserve">torage and </w:t>
      </w:r>
      <w:r w:rsidR="00406DE3" w:rsidRPr="00BC038F">
        <w:rPr>
          <w:b/>
          <w:color w:val="0070C0"/>
          <w:sz w:val="36"/>
          <w:szCs w:val="36"/>
        </w:rPr>
        <w:t>h</w:t>
      </w:r>
      <w:r w:rsidRPr="00BC038F">
        <w:rPr>
          <w:b/>
          <w:color w:val="0070C0"/>
          <w:sz w:val="36"/>
          <w:szCs w:val="36"/>
        </w:rPr>
        <w:t xml:space="preserve">andling </w:t>
      </w:r>
      <w:r w:rsidR="00406DE3" w:rsidRPr="00BC038F">
        <w:rPr>
          <w:b/>
          <w:color w:val="0070C0"/>
          <w:sz w:val="36"/>
          <w:szCs w:val="36"/>
        </w:rPr>
        <w:t>f</w:t>
      </w:r>
      <w:r w:rsidR="0005029B" w:rsidRPr="00BC038F">
        <w:rPr>
          <w:b/>
          <w:color w:val="0070C0"/>
          <w:sz w:val="36"/>
          <w:szCs w:val="36"/>
        </w:rPr>
        <w:t xml:space="preserve">acilities </w:t>
      </w:r>
      <w:r w:rsidR="00406DE3" w:rsidRPr="00BC038F">
        <w:rPr>
          <w:b/>
          <w:color w:val="0070C0"/>
          <w:sz w:val="36"/>
          <w:szCs w:val="36"/>
        </w:rPr>
        <w:t xml:space="preserve">- </w:t>
      </w:r>
      <w:r w:rsidR="00897832" w:rsidRPr="00BC038F">
        <w:rPr>
          <w:b/>
          <w:color w:val="0070C0"/>
          <w:sz w:val="36"/>
          <w:szCs w:val="36"/>
        </w:rPr>
        <w:t>checklist</w:t>
      </w:r>
    </w:p>
    <w:p w:rsidR="00F56AAB" w:rsidRDefault="00B605D6" w:rsidP="00CB62EC">
      <w:pPr>
        <w:ind w:left="2160" w:firstLine="720"/>
        <w:rPr>
          <w:b/>
          <w:sz w:val="18"/>
          <w:szCs w:val="18"/>
        </w:rPr>
      </w:pPr>
      <w:r w:rsidRPr="004C4490">
        <w:rPr>
          <w:b/>
        </w:rPr>
        <w:t xml:space="preserve">Philip Burrill </w:t>
      </w:r>
      <w:r w:rsidR="00AF776F" w:rsidRPr="004C4490">
        <w:rPr>
          <w:b/>
        </w:rPr>
        <w:t xml:space="preserve"> </w:t>
      </w:r>
      <w:r w:rsidR="00E929EC">
        <w:rPr>
          <w:b/>
        </w:rPr>
        <w:t xml:space="preserve">  </w:t>
      </w:r>
      <w:r w:rsidR="00E929EC" w:rsidRPr="00E929EC">
        <w:t>DAF Qld. Sen</w:t>
      </w:r>
      <w:r w:rsidR="00E929EC">
        <w:t>ior</w:t>
      </w:r>
      <w:r w:rsidR="00E929EC" w:rsidRPr="00E929EC">
        <w:t xml:space="preserve"> Agronomist</w:t>
      </w:r>
      <w:r w:rsidR="00CE05AC" w:rsidRPr="00D62FEC">
        <w:rPr>
          <w:b/>
          <w:sz w:val="18"/>
          <w:szCs w:val="18"/>
        </w:rPr>
        <w:t xml:space="preserve"> </w:t>
      </w:r>
      <w:r w:rsidR="00664D76">
        <w:rPr>
          <w:b/>
          <w:sz w:val="18"/>
          <w:szCs w:val="18"/>
        </w:rPr>
        <w:t xml:space="preserve"> </w:t>
      </w:r>
      <w:r w:rsidR="00CB62EC">
        <w:rPr>
          <w:b/>
          <w:sz w:val="18"/>
          <w:szCs w:val="18"/>
        </w:rPr>
        <w:t xml:space="preserve">        </w:t>
      </w:r>
      <w:r w:rsidR="00CB62EC" w:rsidRPr="004C4490">
        <w:rPr>
          <w:b/>
          <w:sz w:val="18"/>
          <w:szCs w:val="18"/>
        </w:rPr>
        <w:t xml:space="preserve">   </w:t>
      </w:r>
      <w:r w:rsidR="00CB62EC">
        <w:rPr>
          <w:b/>
          <w:sz w:val="18"/>
          <w:szCs w:val="18"/>
        </w:rPr>
        <w:t>13</w:t>
      </w:r>
      <w:r w:rsidR="00CB62EC" w:rsidRPr="004C4490">
        <w:rPr>
          <w:b/>
          <w:sz w:val="18"/>
          <w:szCs w:val="18"/>
        </w:rPr>
        <w:t>/06/15</w:t>
      </w:r>
      <w:r w:rsidR="00CB62EC" w:rsidRPr="00D62FEC">
        <w:rPr>
          <w:b/>
          <w:sz w:val="18"/>
          <w:szCs w:val="18"/>
        </w:rPr>
        <w:t xml:space="preserve"> </w:t>
      </w:r>
      <w:r w:rsidR="00CB62EC">
        <w:rPr>
          <w:b/>
          <w:sz w:val="18"/>
          <w:szCs w:val="18"/>
        </w:rPr>
        <w:t xml:space="preserve">       </w:t>
      </w:r>
    </w:p>
    <w:p w:rsidR="005D05FB" w:rsidRDefault="00621276" w:rsidP="00621276">
      <w:pPr>
        <w:tabs>
          <w:tab w:val="left" w:pos="8100"/>
        </w:tabs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407C94" w:rsidRPr="0016049E" w:rsidRDefault="005D05FB" w:rsidP="005D05FB">
      <w:pPr>
        <w:ind w:firstLine="360"/>
        <w:rPr>
          <w:b/>
          <w:sz w:val="28"/>
          <w:szCs w:val="28"/>
        </w:rPr>
      </w:pPr>
      <w:r w:rsidRPr="00601296">
        <w:rPr>
          <w:b/>
          <w:sz w:val="28"/>
          <w:szCs w:val="28"/>
          <w:highlight w:val="yellow"/>
        </w:rPr>
        <w:t>CONTENT</w:t>
      </w:r>
    </w:p>
    <w:p w:rsidR="00D62FEC" w:rsidRPr="00FA08CC" w:rsidRDefault="00167768" w:rsidP="00FA08CC">
      <w:pPr>
        <w:pStyle w:val="ListParagraph"/>
        <w:numPr>
          <w:ilvl w:val="0"/>
          <w:numId w:val="2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C038F">
        <w:rPr>
          <w:b/>
          <w:sz w:val="26"/>
          <w:szCs w:val="26"/>
        </w:rPr>
        <w:t>S</w:t>
      </w:r>
      <w:r w:rsidR="00FA08CC" w:rsidRPr="00FA08CC">
        <w:rPr>
          <w:b/>
          <w:sz w:val="26"/>
          <w:szCs w:val="26"/>
        </w:rPr>
        <w:t xml:space="preserve">torage site </w:t>
      </w:r>
      <w:r w:rsidR="00D62FEC" w:rsidRPr="00FA08CC">
        <w:rPr>
          <w:b/>
          <w:sz w:val="26"/>
          <w:szCs w:val="26"/>
        </w:rPr>
        <w:t>information</w:t>
      </w:r>
      <w:r w:rsidR="00BD213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B76FB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BC038F">
        <w:rPr>
          <w:sz w:val="26"/>
          <w:szCs w:val="26"/>
        </w:rPr>
        <w:t xml:space="preserve">           </w:t>
      </w:r>
      <w:r w:rsidR="009724AD">
        <w:rPr>
          <w:sz w:val="26"/>
          <w:szCs w:val="26"/>
        </w:rPr>
        <w:t xml:space="preserve">                 </w:t>
      </w:r>
      <w:r w:rsidR="00D62FEC" w:rsidRPr="00FA08CC">
        <w:rPr>
          <w:b/>
          <w:sz w:val="26"/>
          <w:szCs w:val="26"/>
        </w:rPr>
        <w:t xml:space="preserve"> </w:t>
      </w:r>
      <w:r w:rsidR="00FA08CC" w:rsidRPr="00FA08CC">
        <w:rPr>
          <w:b/>
          <w:sz w:val="26"/>
          <w:szCs w:val="26"/>
        </w:rPr>
        <w:t xml:space="preserve"> </w:t>
      </w:r>
      <w:r w:rsidR="00C55DF1">
        <w:rPr>
          <w:b/>
          <w:sz w:val="26"/>
          <w:szCs w:val="26"/>
        </w:rPr>
        <w:t xml:space="preserve">    </w:t>
      </w:r>
      <w:r w:rsidR="00C55DF1" w:rsidRPr="00C55DF1">
        <w:rPr>
          <w:sz w:val="26"/>
          <w:szCs w:val="26"/>
        </w:rPr>
        <w:t>U</w:t>
      </w:r>
      <w:r w:rsidR="00D62FEC" w:rsidRPr="00C55DF1">
        <w:rPr>
          <w:sz w:val="26"/>
          <w:szCs w:val="26"/>
        </w:rPr>
        <w:t>pdated only for material changes</w:t>
      </w:r>
    </w:p>
    <w:p w:rsidR="00FA08CC" w:rsidRPr="00FA08CC" w:rsidRDefault="00167768" w:rsidP="00FA08CC">
      <w:pPr>
        <w:pStyle w:val="ListParagraph"/>
        <w:numPr>
          <w:ilvl w:val="0"/>
          <w:numId w:val="23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B</w:t>
      </w:r>
      <w:r w:rsidR="00FA08CC">
        <w:rPr>
          <w:b/>
          <w:sz w:val="26"/>
          <w:szCs w:val="26"/>
        </w:rPr>
        <w:t xml:space="preserve">est practice </w:t>
      </w:r>
      <w:r w:rsidR="00DD41ED">
        <w:rPr>
          <w:b/>
          <w:sz w:val="26"/>
          <w:szCs w:val="26"/>
        </w:rPr>
        <w:t>activities</w:t>
      </w:r>
      <w:r w:rsidR="00FA08CC">
        <w:rPr>
          <w:b/>
          <w:sz w:val="26"/>
          <w:szCs w:val="26"/>
        </w:rPr>
        <w:t xml:space="preserve"> &amp; records</w:t>
      </w:r>
      <w:r w:rsidR="00B72BB1">
        <w:rPr>
          <w:sz w:val="26"/>
          <w:szCs w:val="26"/>
        </w:rPr>
        <w:t xml:space="preserve">                              </w:t>
      </w:r>
      <w:r w:rsidR="00AA4193">
        <w:rPr>
          <w:sz w:val="26"/>
          <w:szCs w:val="26"/>
        </w:rPr>
        <w:t xml:space="preserve">       </w:t>
      </w:r>
      <w:r w:rsidR="00C55DF1">
        <w:rPr>
          <w:sz w:val="26"/>
          <w:szCs w:val="26"/>
        </w:rPr>
        <w:t xml:space="preserve">   </w:t>
      </w:r>
      <w:r w:rsidR="00B72BB1" w:rsidRPr="00B72BB1">
        <w:rPr>
          <w:sz w:val="26"/>
          <w:szCs w:val="26"/>
        </w:rPr>
        <w:t>Gr</w:t>
      </w:r>
      <w:r w:rsidR="00AA4193">
        <w:rPr>
          <w:sz w:val="26"/>
          <w:szCs w:val="26"/>
        </w:rPr>
        <w:t>ain producer checklists</w:t>
      </w:r>
      <w:r w:rsidR="00BD213B">
        <w:rPr>
          <w:sz w:val="26"/>
          <w:szCs w:val="26"/>
        </w:rPr>
        <w:t xml:space="preserve"> </w:t>
      </w:r>
    </w:p>
    <w:p w:rsidR="00F5189C" w:rsidRPr="00627B0D" w:rsidRDefault="00FA08CC" w:rsidP="00F5189C">
      <w:pPr>
        <w:pStyle w:val="ListParagraph"/>
        <w:numPr>
          <w:ilvl w:val="0"/>
          <w:numId w:val="23"/>
        </w:numPr>
        <w:rPr>
          <w:b/>
          <w:sz w:val="26"/>
          <w:szCs w:val="26"/>
        </w:rPr>
      </w:pPr>
      <w:r w:rsidRPr="00BD213B">
        <w:rPr>
          <w:b/>
          <w:sz w:val="26"/>
          <w:szCs w:val="26"/>
        </w:rPr>
        <w:t xml:space="preserve"> </w:t>
      </w:r>
      <w:r w:rsidR="00266459">
        <w:rPr>
          <w:b/>
          <w:sz w:val="26"/>
          <w:szCs w:val="26"/>
        </w:rPr>
        <w:t>S</w:t>
      </w:r>
      <w:r w:rsidR="00AA4193">
        <w:rPr>
          <w:b/>
          <w:sz w:val="26"/>
          <w:szCs w:val="26"/>
        </w:rPr>
        <w:t>ummary</w:t>
      </w:r>
      <w:r w:rsidR="00AA4193">
        <w:rPr>
          <w:sz w:val="26"/>
          <w:szCs w:val="26"/>
        </w:rPr>
        <w:t xml:space="preserve"> - </w:t>
      </w:r>
      <w:r w:rsidR="00AA4193">
        <w:rPr>
          <w:b/>
          <w:sz w:val="26"/>
          <w:szCs w:val="26"/>
        </w:rPr>
        <w:t>g</w:t>
      </w:r>
      <w:r w:rsidRPr="00BD213B">
        <w:rPr>
          <w:b/>
          <w:sz w:val="26"/>
          <w:szCs w:val="26"/>
        </w:rPr>
        <w:t>rain stor</w:t>
      </w:r>
      <w:r w:rsidR="00AA4193">
        <w:rPr>
          <w:b/>
          <w:sz w:val="26"/>
          <w:szCs w:val="26"/>
        </w:rPr>
        <w:t xml:space="preserve">age </w:t>
      </w:r>
      <w:r w:rsidR="00774842" w:rsidRPr="00774842">
        <w:rPr>
          <w:b/>
          <w:sz w:val="26"/>
          <w:szCs w:val="26"/>
        </w:rPr>
        <w:t>best practise</w:t>
      </w:r>
      <w:r w:rsidR="00B72BB1">
        <w:rPr>
          <w:sz w:val="26"/>
          <w:szCs w:val="26"/>
        </w:rPr>
        <w:t xml:space="preserve">       </w:t>
      </w:r>
      <w:r w:rsidR="00266459">
        <w:rPr>
          <w:sz w:val="26"/>
          <w:szCs w:val="26"/>
        </w:rPr>
        <w:t xml:space="preserve">          </w:t>
      </w:r>
      <w:r w:rsidR="00B72BB1">
        <w:rPr>
          <w:sz w:val="26"/>
          <w:szCs w:val="26"/>
        </w:rPr>
        <w:t xml:space="preserve"> </w:t>
      </w:r>
      <w:r w:rsidR="00C55DF1">
        <w:rPr>
          <w:sz w:val="26"/>
          <w:szCs w:val="26"/>
        </w:rPr>
        <w:t xml:space="preserve">          </w:t>
      </w:r>
      <w:r w:rsidR="00BD213B" w:rsidRPr="00BD213B">
        <w:rPr>
          <w:sz w:val="26"/>
          <w:szCs w:val="26"/>
        </w:rPr>
        <w:t xml:space="preserve">Further </w:t>
      </w:r>
      <w:r w:rsidR="00B76FBB">
        <w:rPr>
          <w:sz w:val="26"/>
          <w:szCs w:val="26"/>
        </w:rPr>
        <w:t>reading</w:t>
      </w:r>
      <w:r w:rsidR="00C55DF1">
        <w:rPr>
          <w:sz w:val="26"/>
          <w:szCs w:val="26"/>
        </w:rPr>
        <w:t>, references</w:t>
      </w:r>
    </w:p>
    <w:p w:rsidR="00627B0D" w:rsidRPr="00BD213B" w:rsidRDefault="00627B0D" w:rsidP="00627B0D">
      <w:pPr>
        <w:pStyle w:val="ListParagraph"/>
        <w:rPr>
          <w:b/>
          <w:sz w:val="26"/>
          <w:szCs w:val="26"/>
        </w:rPr>
      </w:pPr>
    </w:p>
    <w:p w:rsidR="00407C94" w:rsidRPr="00627B0D" w:rsidRDefault="00627B0D" w:rsidP="00627B0D">
      <w:pPr>
        <w:rPr>
          <w:b/>
          <w:color w:val="5B9BD5" w:themeColor="accent1"/>
          <w:sz w:val="26"/>
          <w:szCs w:val="26"/>
        </w:rPr>
      </w:pPr>
      <w:r w:rsidRPr="00627B0D">
        <w:rPr>
          <w:b/>
          <w:color w:val="5B9BD5" w:themeColor="accent1"/>
          <w:sz w:val="26"/>
          <w:szCs w:val="26"/>
        </w:rPr>
        <w:t xml:space="preserve">Name:                                          Property:                                        Contact details:  </w:t>
      </w:r>
    </w:p>
    <w:p w:rsidR="00627B0D" w:rsidRPr="00FA08CC" w:rsidRDefault="00627B0D" w:rsidP="00627B0D">
      <w:pPr>
        <w:pStyle w:val="ListParagraph"/>
        <w:ind w:firstLine="720"/>
        <w:rPr>
          <w:b/>
          <w:sz w:val="26"/>
          <w:szCs w:val="26"/>
        </w:rPr>
      </w:pPr>
    </w:p>
    <w:p w:rsidR="00F56AAB" w:rsidRPr="0016049E" w:rsidRDefault="00BC038F" w:rsidP="00F5189C">
      <w:pPr>
        <w:pStyle w:val="ListParagraph"/>
        <w:numPr>
          <w:ilvl w:val="0"/>
          <w:numId w:val="24"/>
        </w:numPr>
        <w:rPr>
          <w:color w:val="1F3864" w:themeColor="accent5" w:themeShade="80"/>
          <w:sz w:val="28"/>
          <w:szCs w:val="28"/>
          <w:highlight w:val="yellow"/>
        </w:rPr>
      </w:pPr>
      <w:r w:rsidRPr="0016049E">
        <w:rPr>
          <w:b/>
          <w:color w:val="1F3864" w:themeColor="accent5" w:themeShade="80"/>
          <w:sz w:val="28"/>
          <w:szCs w:val="28"/>
          <w:highlight w:val="yellow"/>
          <w:u w:val="single"/>
        </w:rPr>
        <w:t>S</w:t>
      </w:r>
      <w:r w:rsidR="00FA08CC" w:rsidRPr="0016049E">
        <w:rPr>
          <w:b/>
          <w:color w:val="1F3864" w:themeColor="accent5" w:themeShade="80"/>
          <w:sz w:val="28"/>
          <w:szCs w:val="28"/>
          <w:highlight w:val="yellow"/>
          <w:u w:val="single"/>
        </w:rPr>
        <w:t xml:space="preserve">torage site </w:t>
      </w:r>
      <w:r w:rsidR="00F56AAB" w:rsidRPr="0016049E">
        <w:rPr>
          <w:b/>
          <w:color w:val="1F3864" w:themeColor="accent5" w:themeShade="80"/>
          <w:sz w:val="28"/>
          <w:szCs w:val="28"/>
          <w:highlight w:val="yellow"/>
          <w:u w:val="single"/>
        </w:rPr>
        <w:t>information</w:t>
      </w:r>
      <w:r w:rsidR="00C55DF1" w:rsidRPr="00DD5DD7">
        <w:rPr>
          <w:b/>
          <w:color w:val="1F3864" w:themeColor="accent5" w:themeShade="80"/>
          <w:sz w:val="28"/>
          <w:szCs w:val="28"/>
          <w:highlight w:val="yellow"/>
        </w:rPr>
        <w:t xml:space="preserve"> </w:t>
      </w:r>
      <w:r w:rsidR="00DD5DD7" w:rsidRPr="00DD5DD7">
        <w:rPr>
          <w:b/>
          <w:color w:val="1F3864" w:themeColor="accent5" w:themeShade="80"/>
          <w:sz w:val="28"/>
          <w:szCs w:val="28"/>
          <w:highlight w:val="yellow"/>
        </w:rPr>
        <w:t xml:space="preserve">  </w:t>
      </w:r>
      <w:r w:rsidR="00DD5DD7" w:rsidRPr="00DD5DD7">
        <w:rPr>
          <w:color w:val="1F3864" w:themeColor="accent5" w:themeShade="80"/>
          <w:sz w:val="28"/>
          <w:szCs w:val="28"/>
          <w:highlight w:val="yellow"/>
        </w:rPr>
        <w:t xml:space="preserve">- grain buyer &amp; </w:t>
      </w:r>
      <w:r w:rsidR="00DD5DD7">
        <w:rPr>
          <w:color w:val="1F3864" w:themeColor="accent5" w:themeShade="80"/>
          <w:sz w:val="28"/>
          <w:szCs w:val="28"/>
          <w:highlight w:val="yellow"/>
        </w:rPr>
        <w:t>producer</w:t>
      </w:r>
    </w:p>
    <w:p w:rsidR="00F56AAB" w:rsidRPr="00D62FEC" w:rsidRDefault="008068A3" w:rsidP="00F56AAB">
      <w:pPr>
        <w:rPr>
          <w:b/>
          <w:sz w:val="26"/>
          <w:szCs w:val="26"/>
        </w:rPr>
      </w:pPr>
      <w:r w:rsidRPr="00D62FEC">
        <w:rPr>
          <w:b/>
          <w:sz w:val="26"/>
          <w:szCs w:val="26"/>
        </w:rPr>
        <w:t xml:space="preserve">Storage </w:t>
      </w:r>
      <w:r w:rsidR="004F50EE">
        <w:rPr>
          <w:b/>
          <w:sz w:val="26"/>
          <w:szCs w:val="26"/>
        </w:rPr>
        <w:t>location</w:t>
      </w:r>
      <w:r w:rsidR="00F56AAB" w:rsidRPr="00D62FEC">
        <w:rPr>
          <w:b/>
          <w:sz w:val="26"/>
          <w:szCs w:val="26"/>
        </w:rPr>
        <w:t xml:space="preserve">: </w:t>
      </w:r>
      <w:r w:rsidR="00627B0D">
        <w:rPr>
          <w:b/>
          <w:sz w:val="26"/>
          <w:szCs w:val="26"/>
        </w:rPr>
        <w:t xml:space="preserve">            </w:t>
      </w:r>
    </w:p>
    <w:p w:rsidR="00213706" w:rsidRPr="00D62FEC" w:rsidRDefault="00727E56" w:rsidP="00D62FEC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62FEC">
        <w:rPr>
          <w:sz w:val="26"/>
          <w:szCs w:val="26"/>
        </w:rPr>
        <w:t>Location</w:t>
      </w:r>
      <w:r w:rsidR="00213706" w:rsidRPr="00D62FEC">
        <w:rPr>
          <w:sz w:val="26"/>
          <w:szCs w:val="26"/>
        </w:rPr>
        <w:t xml:space="preserve"> of </w:t>
      </w:r>
      <w:r w:rsidR="00213706" w:rsidRPr="00D62FEC">
        <w:rPr>
          <w:sz w:val="26"/>
          <w:szCs w:val="26"/>
          <w:u w:val="single"/>
        </w:rPr>
        <w:t>main storage facility</w:t>
      </w:r>
      <w:r w:rsidR="00213706" w:rsidRPr="00D62FEC">
        <w:rPr>
          <w:sz w:val="26"/>
          <w:szCs w:val="26"/>
        </w:rPr>
        <w:t>:</w:t>
      </w:r>
      <w:r w:rsidR="006E7E6B" w:rsidRPr="00D62FEC">
        <w:rPr>
          <w:sz w:val="26"/>
          <w:szCs w:val="26"/>
        </w:rPr>
        <w:t xml:space="preserve">  (GPS -Lat. /Long</w:t>
      </w:r>
      <w:r w:rsidR="00F41E36" w:rsidRPr="00D62FEC">
        <w:rPr>
          <w:sz w:val="26"/>
          <w:szCs w:val="26"/>
        </w:rPr>
        <w:t>.</w:t>
      </w:r>
      <w:r w:rsidR="006E7E6B" w:rsidRPr="00D62FEC">
        <w:rPr>
          <w:sz w:val="26"/>
          <w:szCs w:val="26"/>
        </w:rPr>
        <w:tab/>
      </w:r>
      <w:r w:rsidR="006E7E6B" w:rsidRPr="00D62FEC">
        <w:rPr>
          <w:sz w:val="26"/>
          <w:szCs w:val="26"/>
        </w:rPr>
        <w:tab/>
      </w:r>
      <w:r w:rsidR="006E7E6B" w:rsidRPr="00D62FEC">
        <w:rPr>
          <w:sz w:val="26"/>
          <w:szCs w:val="26"/>
        </w:rPr>
        <w:tab/>
      </w:r>
      <w:r w:rsidR="006E7E6B" w:rsidRPr="00D62FEC">
        <w:rPr>
          <w:sz w:val="26"/>
          <w:szCs w:val="26"/>
        </w:rPr>
        <w:tab/>
        <w:t>)</w:t>
      </w:r>
    </w:p>
    <w:p w:rsidR="00F1115B" w:rsidRPr="00D62FEC" w:rsidRDefault="00F1115B" w:rsidP="00F23203">
      <w:pPr>
        <w:pStyle w:val="ListParagraph"/>
        <w:numPr>
          <w:ilvl w:val="0"/>
          <w:numId w:val="21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Location </w:t>
      </w:r>
      <w:r w:rsidRPr="00D62FEC">
        <w:rPr>
          <w:sz w:val="26"/>
          <w:szCs w:val="26"/>
          <w:u w:val="single"/>
        </w:rPr>
        <w:t>other storage facility</w:t>
      </w:r>
      <w:r w:rsidRPr="00D62FEC">
        <w:rPr>
          <w:sz w:val="26"/>
          <w:szCs w:val="26"/>
        </w:rPr>
        <w:t xml:space="preserve">: </w:t>
      </w:r>
      <w:r w:rsidR="005908F4" w:rsidRPr="00D62FEC">
        <w:rPr>
          <w:sz w:val="26"/>
          <w:szCs w:val="26"/>
        </w:rPr>
        <w:t xml:space="preserve">   </w:t>
      </w:r>
      <w:r w:rsidRPr="00D62FEC">
        <w:rPr>
          <w:sz w:val="26"/>
          <w:szCs w:val="26"/>
        </w:rPr>
        <w:t xml:space="preserve">(GPS -Lat. /Long.  </w:t>
      </w:r>
      <w:r w:rsidRPr="00D62FEC">
        <w:rPr>
          <w:sz w:val="26"/>
          <w:szCs w:val="26"/>
        </w:rPr>
        <w:tab/>
      </w:r>
      <w:r w:rsidRPr="00D62FEC">
        <w:rPr>
          <w:sz w:val="26"/>
          <w:szCs w:val="26"/>
        </w:rPr>
        <w:tab/>
      </w:r>
      <w:r w:rsidRPr="00D62FEC">
        <w:rPr>
          <w:sz w:val="26"/>
          <w:szCs w:val="26"/>
        </w:rPr>
        <w:tab/>
        <w:t xml:space="preserve">   </w:t>
      </w:r>
      <w:r w:rsidRPr="00D62FEC">
        <w:rPr>
          <w:sz w:val="26"/>
          <w:szCs w:val="26"/>
        </w:rPr>
        <w:tab/>
        <w:t>)</w:t>
      </w:r>
    </w:p>
    <w:p w:rsidR="00F1115B" w:rsidRPr="009E7486" w:rsidRDefault="00F1115B" w:rsidP="00F1115B">
      <w:pPr>
        <w:pStyle w:val="ListParagraph"/>
        <w:rPr>
          <w:sz w:val="16"/>
          <w:szCs w:val="16"/>
        </w:rPr>
      </w:pPr>
    </w:p>
    <w:p w:rsidR="00F1115B" w:rsidRPr="00B30160" w:rsidRDefault="00B30160" w:rsidP="00570796">
      <w:pPr>
        <w:ind w:left="720"/>
        <w:rPr>
          <w:sz w:val="26"/>
          <w:szCs w:val="26"/>
        </w:rPr>
      </w:pPr>
      <w:r w:rsidRPr="00570796">
        <w:rPr>
          <w:sz w:val="26"/>
          <w:szCs w:val="26"/>
        </w:rPr>
        <w:t xml:space="preserve">Map </w:t>
      </w:r>
      <w:r w:rsidR="00DE2F1E" w:rsidRPr="00570796">
        <w:rPr>
          <w:sz w:val="26"/>
          <w:szCs w:val="26"/>
        </w:rPr>
        <w:t>a</w:t>
      </w:r>
      <w:r w:rsidR="00F1115B" w:rsidRPr="00570796">
        <w:rPr>
          <w:sz w:val="26"/>
          <w:szCs w:val="26"/>
        </w:rPr>
        <w:t>ttach</w:t>
      </w:r>
      <w:r w:rsidR="000759CD">
        <w:rPr>
          <w:sz w:val="26"/>
          <w:szCs w:val="26"/>
        </w:rPr>
        <w:t>ed</w:t>
      </w:r>
      <w:r w:rsidRPr="00B30160">
        <w:rPr>
          <w:b/>
          <w:sz w:val="26"/>
          <w:szCs w:val="26"/>
        </w:rPr>
        <w:t xml:space="preserve"> </w:t>
      </w:r>
      <w:r w:rsidRPr="00570796">
        <w:rPr>
          <w:sz w:val="26"/>
          <w:szCs w:val="26"/>
        </w:rPr>
        <w:t>(</w:t>
      </w:r>
      <w:r w:rsidRPr="00B30160">
        <w:rPr>
          <w:sz w:val="26"/>
          <w:szCs w:val="26"/>
        </w:rPr>
        <w:t>optional</w:t>
      </w:r>
      <w:r>
        <w:rPr>
          <w:sz w:val="26"/>
          <w:szCs w:val="26"/>
        </w:rPr>
        <w:t>)</w:t>
      </w:r>
      <w:r w:rsidR="00F1115B" w:rsidRPr="00B30160">
        <w:rPr>
          <w:b/>
          <w:sz w:val="26"/>
          <w:szCs w:val="26"/>
        </w:rPr>
        <w:t>:</w:t>
      </w:r>
      <w:r w:rsidR="00F1115B" w:rsidRPr="00B30160">
        <w:rPr>
          <w:sz w:val="26"/>
          <w:szCs w:val="26"/>
        </w:rPr>
        <w:t xml:space="preserve">  Storage complex map</w:t>
      </w:r>
      <w:r w:rsidR="00570796">
        <w:rPr>
          <w:sz w:val="26"/>
          <w:szCs w:val="26"/>
        </w:rPr>
        <w:t xml:space="preserve">:  </w:t>
      </w:r>
      <w:r w:rsidR="00F1115B" w:rsidRPr="00B30160">
        <w:rPr>
          <w:sz w:val="26"/>
          <w:szCs w:val="26"/>
        </w:rPr>
        <w:t xml:space="preserve"> identifying silo</w:t>
      </w:r>
      <w:r w:rsidR="000759CD">
        <w:rPr>
          <w:sz w:val="26"/>
          <w:szCs w:val="26"/>
        </w:rPr>
        <w:t>s</w:t>
      </w:r>
      <w:r w:rsidR="00F1115B" w:rsidRPr="00B30160">
        <w:rPr>
          <w:sz w:val="26"/>
          <w:szCs w:val="26"/>
        </w:rPr>
        <w:t>, shed</w:t>
      </w:r>
      <w:r w:rsidR="009E7486">
        <w:rPr>
          <w:sz w:val="26"/>
          <w:szCs w:val="26"/>
        </w:rPr>
        <w:t>s</w:t>
      </w:r>
      <w:r w:rsidR="00F1115B" w:rsidRPr="00B30160">
        <w:rPr>
          <w:sz w:val="26"/>
          <w:szCs w:val="26"/>
        </w:rPr>
        <w:t xml:space="preserve"> and bunker</w:t>
      </w:r>
      <w:r w:rsidR="009E7486">
        <w:rPr>
          <w:sz w:val="26"/>
          <w:szCs w:val="26"/>
        </w:rPr>
        <w:t>s</w:t>
      </w:r>
      <w:r w:rsidR="00F1115B" w:rsidRPr="00B30160">
        <w:rPr>
          <w:sz w:val="26"/>
          <w:szCs w:val="26"/>
        </w:rPr>
        <w:t xml:space="preserve"> </w:t>
      </w:r>
      <w:r w:rsidR="00570796">
        <w:rPr>
          <w:sz w:val="26"/>
          <w:szCs w:val="26"/>
        </w:rPr>
        <w:t>l</w:t>
      </w:r>
      <w:r w:rsidR="009E7486">
        <w:rPr>
          <w:sz w:val="26"/>
          <w:szCs w:val="26"/>
        </w:rPr>
        <w:t>ocations</w:t>
      </w:r>
      <w:r w:rsidR="00F1115B" w:rsidRPr="00B30160">
        <w:rPr>
          <w:sz w:val="26"/>
          <w:szCs w:val="26"/>
        </w:rPr>
        <w:t xml:space="preserve"> on property and </w:t>
      </w:r>
      <w:r w:rsidR="0084406B">
        <w:rPr>
          <w:sz w:val="26"/>
          <w:szCs w:val="26"/>
        </w:rPr>
        <w:t>their</w:t>
      </w:r>
      <w:r w:rsidR="00D00C1E">
        <w:rPr>
          <w:sz w:val="26"/>
          <w:szCs w:val="26"/>
        </w:rPr>
        <w:t xml:space="preserve"> ID</w:t>
      </w:r>
      <w:r w:rsidR="00F1115B" w:rsidRPr="00B30160">
        <w:rPr>
          <w:sz w:val="26"/>
          <w:szCs w:val="26"/>
        </w:rPr>
        <w:t xml:space="preserve"> numbers</w:t>
      </w:r>
    </w:p>
    <w:p w:rsidR="00CB62EC" w:rsidRPr="003F6B65" w:rsidRDefault="00CB62EC" w:rsidP="004F50EE">
      <w:pPr>
        <w:rPr>
          <w:b/>
          <w:sz w:val="20"/>
          <w:szCs w:val="20"/>
        </w:rPr>
      </w:pPr>
    </w:p>
    <w:p w:rsidR="004F50EE" w:rsidRPr="004F50EE" w:rsidRDefault="004F50EE" w:rsidP="004F50EE">
      <w:pPr>
        <w:rPr>
          <w:b/>
          <w:sz w:val="26"/>
          <w:szCs w:val="26"/>
        </w:rPr>
      </w:pPr>
      <w:r w:rsidRPr="004F50EE">
        <w:rPr>
          <w:b/>
          <w:sz w:val="26"/>
          <w:szCs w:val="26"/>
        </w:rPr>
        <w:t xml:space="preserve">Storage </w:t>
      </w:r>
      <w:r>
        <w:rPr>
          <w:b/>
          <w:sz w:val="26"/>
          <w:szCs w:val="26"/>
        </w:rPr>
        <w:t>access</w:t>
      </w:r>
      <w:r w:rsidRPr="004F50EE">
        <w:rPr>
          <w:b/>
          <w:sz w:val="26"/>
          <w:szCs w:val="26"/>
        </w:rPr>
        <w:t xml:space="preserve">: </w:t>
      </w:r>
    </w:p>
    <w:p w:rsidR="004E2250" w:rsidRPr="00D62FEC" w:rsidRDefault="00E054FC" w:rsidP="00F56A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Wet weather </w:t>
      </w:r>
      <w:r w:rsidR="008D4823" w:rsidRPr="00D62FEC">
        <w:rPr>
          <w:sz w:val="26"/>
          <w:szCs w:val="26"/>
        </w:rPr>
        <w:t>“</w:t>
      </w:r>
      <w:r w:rsidRPr="00D62FEC">
        <w:rPr>
          <w:sz w:val="26"/>
          <w:szCs w:val="26"/>
        </w:rPr>
        <w:t>access</w:t>
      </w:r>
      <w:r w:rsidR="00FE556B" w:rsidRPr="00D62FEC">
        <w:rPr>
          <w:sz w:val="26"/>
          <w:szCs w:val="26"/>
        </w:rPr>
        <w:t xml:space="preserve"> to</w:t>
      </w:r>
      <w:r w:rsidRPr="00D62FEC">
        <w:rPr>
          <w:sz w:val="26"/>
          <w:szCs w:val="26"/>
        </w:rPr>
        <w:t xml:space="preserve"> storage</w:t>
      </w:r>
      <w:r w:rsidR="00FE556B" w:rsidRPr="00D62FEC">
        <w:rPr>
          <w:sz w:val="26"/>
          <w:szCs w:val="26"/>
        </w:rPr>
        <w:t>s</w:t>
      </w:r>
      <w:r w:rsidR="008D4823" w:rsidRPr="00D62FEC">
        <w:rPr>
          <w:sz w:val="26"/>
          <w:szCs w:val="26"/>
        </w:rPr>
        <w:t>”</w:t>
      </w:r>
      <w:r w:rsidRPr="00D62FEC">
        <w:rPr>
          <w:sz w:val="26"/>
          <w:szCs w:val="26"/>
        </w:rPr>
        <w:t xml:space="preserve"> </w:t>
      </w:r>
      <w:r w:rsidR="000B12FA">
        <w:rPr>
          <w:sz w:val="26"/>
          <w:szCs w:val="26"/>
        </w:rPr>
        <w:t>on</w:t>
      </w:r>
      <w:r w:rsidRPr="00D62FEC">
        <w:rPr>
          <w:sz w:val="26"/>
          <w:szCs w:val="26"/>
        </w:rPr>
        <w:t xml:space="preserve"> </w:t>
      </w:r>
      <w:r w:rsidR="00FE556B" w:rsidRPr="00D62FEC">
        <w:rPr>
          <w:sz w:val="26"/>
          <w:szCs w:val="26"/>
        </w:rPr>
        <w:t>property</w:t>
      </w:r>
      <w:r w:rsidR="00727E56" w:rsidRPr="00D62FEC">
        <w:rPr>
          <w:sz w:val="26"/>
          <w:szCs w:val="26"/>
        </w:rPr>
        <w:t xml:space="preserve"> </w:t>
      </w:r>
      <w:r w:rsidR="004E2250" w:rsidRPr="00D62FEC">
        <w:rPr>
          <w:sz w:val="26"/>
          <w:szCs w:val="26"/>
        </w:rPr>
        <w:t>r</w:t>
      </w:r>
      <w:r w:rsidR="00727E56" w:rsidRPr="00D62FEC">
        <w:rPr>
          <w:sz w:val="26"/>
          <w:szCs w:val="26"/>
        </w:rPr>
        <w:t>oad</w:t>
      </w:r>
      <w:r w:rsidR="00842D22" w:rsidRPr="00D62FEC">
        <w:rPr>
          <w:sz w:val="26"/>
          <w:szCs w:val="26"/>
        </w:rPr>
        <w:t>s</w:t>
      </w:r>
      <w:r w:rsidR="00396B9B">
        <w:rPr>
          <w:sz w:val="26"/>
          <w:szCs w:val="26"/>
        </w:rPr>
        <w:t>,</w:t>
      </w:r>
      <w:r w:rsidR="00727E56" w:rsidRPr="00D62FEC">
        <w:rPr>
          <w:sz w:val="26"/>
          <w:szCs w:val="26"/>
        </w:rPr>
        <w:t xml:space="preserve"> </w:t>
      </w:r>
    </w:p>
    <w:p w:rsidR="00F56AAB" w:rsidRPr="00D62FEC" w:rsidRDefault="00396B9B" w:rsidP="004E2250">
      <w:pPr>
        <w:pStyle w:val="ListParagraph"/>
        <w:rPr>
          <w:sz w:val="26"/>
          <w:szCs w:val="26"/>
        </w:rPr>
      </w:pPr>
      <w:r>
        <w:rPr>
          <w:sz w:val="26"/>
          <w:szCs w:val="26"/>
        </w:rPr>
        <w:t>a</w:t>
      </w:r>
      <w:r w:rsidR="00FE556B" w:rsidRPr="00D62FEC">
        <w:rPr>
          <w:sz w:val="26"/>
          <w:szCs w:val="26"/>
        </w:rPr>
        <w:t>ll</w:t>
      </w:r>
      <w:r w:rsidR="00256FB1" w:rsidRPr="00D62FEC">
        <w:rPr>
          <w:sz w:val="26"/>
          <w:szCs w:val="26"/>
        </w:rPr>
        <w:t>-</w:t>
      </w:r>
      <w:r w:rsidR="00FE556B" w:rsidRPr="00D62FEC">
        <w:rPr>
          <w:sz w:val="26"/>
          <w:szCs w:val="26"/>
        </w:rPr>
        <w:t xml:space="preserve">weather farm </w:t>
      </w:r>
      <w:r w:rsidR="008D4823" w:rsidRPr="00D62FEC">
        <w:rPr>
          <w:sz w:val="26"/>
          <w:szCs w:val="26"/>
        </w:rPr>
        <w:t>road</w:t>
      </w:r>
      <w:r w:rsidR="00256FB1" w:rsidRPr="00D62FEC">
        <w:rPr>
          <w:sz w:val="26"/>
          <w:szCs w:val="26"/>
        </w:rPr>
        <w:t xml:space="preserve"> &amp;</w:t>
      </w:r>
      <w:r w:rsidR="00727E56" w:rsidRPr="00D62FEC">
        <w:rPr>
          <w:sz w:val="26"/>
          <w:szCs w:val="26"/>
        </w:rPr>
        <w:t xml:space="preserve"> </w:t>
      </w:r>
      <w:r w:rsidR="00256FB1" w:rsidRPr="00D62FEC">
        <w:rPr>
          <w:sz w:val="26"/>
          <w:szCs w:val="26"/>
        </w:rPr>
        <w:t>wa</w:t>
      </w:r>
      <w:r w:rsidR="008D4823" w:rsidRPr="00D62FEC">
        <w:rPr>
          <w:sz w:val="26"/>
          <w:szCs w:val="26"/>
        </w:rPr>
        <w:t>ter</w:t>
      </w:r>
      <w:r w:rsidR="00727E56" w:rsidRPr="00D62FEC">
        <w:rPr>
          <w:sz w:val="26"/>
          <w:szCs w:val="26"/>
        </w:rPr>
        <w:t xml:space="preserve"> </w:t>
      </w:r>
      <w:r w:rsidR="00256FB1" w:rsidRPr="00D62FEC">
        <w:rPr>
          <w:sz w:val="26"/>
          <w:szCs w:val="26"/>
        </w:rPr>
        <w:t>crossings</w:t>
      </w:r>
      <w:r w:rsidR="00FE556B" w:rsidRPr="00D62FEC">
        <w:rPr>
          <w:sz w:val="26"/>
          <w:szCs w:val="26"/>
        </w:rPr>
        <w:t>?</w:t>
      </w:r>
      <w:r w:rsidR="00D67864" w:rsidRPr="00D62FEC">
        <w:rPr>
          <w:sz w:val="26"/>
          <w:szCs w:val="26"/>
        </w:rPr>
        <w:tab/>
      </w:r>
      <w:r w:rsidR="00861862" w:rsidRPr="00D62FEC">
        <w:rPr>
          <w:sz w:val="26"/>
          <w:szCs w:val="26"/>
        </w:rPr>
        <w:tab/>
      </w:r>
      <w:r w:rsidR="000B12FA">
        <w:rPr>
          <w:sz w:val="26"/>
          <w:szCs w:val="26"/>
        </w:rPr>
        <w:tab/>
      </w:r>
      <w:r w:rsidR="000B12FA">
        <w:rPr>
          <w:sz w:val="26"/>
          <w:szCs w:val="26"/>
        </w:rPr>
        <w:tab/>
        <w:t xml:space="preserve">Yes </w:t>
      </w:r>
      <w:r>
        <w:rPr>
          <w:sz w:val="26"/>
          <w:szCs w:val="26"/>
        </w:rPr>
        <w:t xml:space="preserve"> </w:t>
      </w:r>
      <w:r w:rsidR="000B12FA">
        <w:rPr>
          <w:sz w:val="26"/>
          <w:szCs w:val="26"/>
        </w:rPr>
        <w:t xml:space="preserve"> /   No</w:t>
      </w:r>
      <w:r w:rsidR="008E4A50" w:rsidRPr="00D62FEC">
        <w:rPr>
          <w:sz w:val="26"/>
          <w:szCs w:val="26"/>
        </w:rPr>
        <w:t xml:space="preserve">  </w:t>
      </w:r>
      <w:r w:rsidR="000B12FA">
        <w:rPr>
          <w:sz w:val="26"/>
          <w:szCs w:val="26"/>
        </w:rPr>
        <w:t xml:space="preserve"> </w:t>
      </w:r>
    </w:p>
    <w:p w:rsidR="004E2250" w:rsidRDefault="004E2250" w:rsidP="00F56A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Public </w:t>
      </w:r>
      <w:r w:rsidR="000B12FA">
        <w:rPr>
          <w:sz w:val="26"/>
          <w:szCs w:val="26"/>
        </w:rPr>
        <w:t xml:space="preserve">/ main </w:t>
      </w:r>
      <w:r w:rsidRPr="00D62FEC">
        <w:rPr>
          <w:sz w:val="26"/>
          <w:szCs w:val="26"/>
        </w:rPr>
        <w:t>road</w:t>
      </w:r>
      <w:r w:rsidR="00861862" w:rsidRPr="00D62FEC">
        <w:rPr>
          <w:sz w:val="26"/>
          <w:szCs w:val="26"/>
        </w:rPr>
        <w:t>s</w:t>
      </w:r>
      <w:r w:rsidRPr="00D62FEC">
        <w:rPr>
          <w:sz w:val="26"/>
          <w:szCs w:val="26"/>
        </w:rPr>
        <w:t xml:space="preserve"> </w:t>
      </w:r>
      <w:r w:rsidR="002D0760" w:rsidRPr="00D62FEC">
        <w:rPr>
          <w:sz w:val="26"/>
          <w:szCs w:val="26"/>
        </w:rPr>
        <w:t xml:space="preserve">to property </w:t>
      </w:r>
      <w:r w:rsidRPr="00D62FEC">
        <w:rPr>
          <w:sz w:val="26"/>
          <w:szCs w:val="26"/>
        </w:rPr>
        <w:t xml:space="preserve">- </w:t>
      </w:r>
      <w:r w:rsidR="002D0760" w:rsidRPr="00D62FEC">
        <w:rPr>
          <w:sz w:val="26"/>
          <w:szCs w:val="26"/>
        </w:rPr>
        <w:t>w</w:t>
      </w:r>
      <w:r w:rsidRPr="00D62FEC">
        <w:rPr>
          <w:sz w:val="26"/>
          <w:szCs w:val="26"/>
        </w:rPr>
        <w:t>et weather access</w:t>
      </w:r>
      <w:r w:rsidR="00716D15" w:rsidRPr="00D62FEC">
        <w:rPr>
          <w:sz w:val="26"/>
          <w:szCs w:val="26"/>
        </w:rPr>
        <w:t>?</w:t>
      </w:r>
      <w:r w:rsidRPr="00D62FEC">
        <w:rPr>
          <w:sz w:val="26"/>
          <w:szCs w:val="26"/>
        </w:rPr>
        <w:t xml:space="preserve"> </w:t>
      </w:r>
      <w:r w:rsidR="008E4A50" w:rsidRPr="00D62FEC">
        <w:rPr>
          <w:sz w:val="26"/>
          <w:szCs w:val="26"/>
        </w:rPr>
        <w:tab/>
      </w:r>
      <w:r w:rsidR="00861862" w:rsidRPr="00D62FEC">
        <w:rPr>
          <w:sz w:val="26"/>
          <w:szCs w:val="26"/>
        </w:rPr>
        <w:tab/>
      </w:r>
      <w:r w:rsidR="00396B9B">
        <w:rPr>
          <w:sz w:val="26"/>
          <w:szCs w:val="26"/>
        </w:rPr>
        <w:tab/>
      </w:r>
      <w:r w:rsidR="000B12FA">
        <w:rPr>
          <w:sz w:val="26"/>
          <w:szCs w:val="26"/>
        </w:rPr>
        <w:t xml:space="preserve">Yes  /  </w:t>
      </w:r>
      <w:r w:rsidR="00396B9B">
        <w:rPr>
          <w:sz w:val="26"/>
          <w:szCs w:val="26"/>
        </w:rPr>
        <w:t xml:space="preserve"> </w:t>
      </w:r>
      <w:r w:rsidR="000B12FA">
        <w:rPr>
          <w:sz w:val="26"/>
          <w:szCs w:val="26"/>
        </w:rPr>
        <w:t xml:space="preserve"> No  </w:t>
      </w:r>
      <w:r w:rsidR="008E4A50" w:rsidRPr="00D62FEC">
        <w:rPr>
          <w:sz w:val="26"/>
          <w:szCs w:val="26"/>
        </w:rPr>
        <w:t xml:space="preserve">  </w:t>
      </w:r>
    </w:p>
    <w:p w:rsidR="00AD332B" w:rsidRPr="00D62FEC" w:rsidRDefault="00AD332B" w:rsidP="00AD332B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Any local truck </w:t>
      </w:r>
      <w:r w:rsidR="004557F1">
        <w:rPr>
          <w:sz w:val="26"/>
          <w:szCs w:val="26"/>
        </w:rPr>
        <w:t xml:space="preserve">size </w:t>
      </w:r>
      <w:r>
        <w:rPr>
          <w:sz w:val="26"/>
          <w:szCs w:val="26"/>
        </w:rPr>
        <w:t>routes restriction – roads, bridges</w:t>
      </w:r>
      <w:r w:rsidRPr="00D62FEC">
        <w:rPr>
          <w:sz w:val="26"/>
          <w:szCs w:val="26"/>
        </w:rPr>
        <w:t xml:space="preserve">? </w:t>
      </w:r>
      <w:r w:rsidRPr="00D62FEC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Yes  /    No  </w:t>
      </w:r>
      <w:r w:rsidRPr="00D62FEC">
        <w:rPr>
          <w:sz w:val="26"/>
          <w:szCs w:val="26"/>
        </w:rPr>
        <w:t xml:space="preserve">  </w:t>
      </w:r>
    </w:p>
    <w:p w:rsidR="00F56AAB" w:rsidRPr="00D62FEC" w:rsidRDefault="00FE556B" w:rsidP="00F56A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2FEC">
        <w:rPr>
          <w:sz w:val="26"/>
          <w:szCs w:val="26"/>
        </w:rPr>
        <w:t>Property d</w:t>
      </w:r>
      <w:r w:rsidR="00F56AAB" w:rsidRPr="00D62FEC">
        <w:rPr>
          <w:sz w:val="26"/>
          <w:szCs w:val="26"/>
        </w:rPr>
        <w:t>istance to closest town</w:t>
      </w:r>
      <w:r w:rsidR="00FC1423">
        <w:rPr>
          <w:sz w:val="26"/>
          <w:szCs w:val="26"/>
        </w:rPr>
        <w:t>: name:</w:t>
      </w:r>
      <w:r w:rsidR="008E4A50" w:rsidRPr="00D62FEC">
        <w:rPr>
          <w:sz w:val="26"/>
          <w:szCs w:val="26"/>
        </w:rPr>
        <w:tab/>
      </w:r>
      <w:r w:rsidR="008E4A50" w:rsidRPr="00D62FEC">
        <w:rPr>
          <w:sz w:val="26"/>
          <w:szCs w:val="26"/>
        </w:rPr>
        <w:tab/>
      </w:r>
      <w:r w:rsidR="007C6201" w:rsidRPr="00D62FEC">
        <w:rPr>
          <w:sz w:val="26"/>
          <w:szCs w:val="26"/>
        </w:rPr>
        <w:tab/>
      </w:r>
      <w:r w:rsidR="00487C04" w:rsidRPr="00D62FEC">
        <w:rPr>
          <w:sz w:val="26"/>
          <w:szCs w:val="26"/>
        </w:rPr>
        <w:t xml:space="preserve">          </w:t>
      </w:r>
      <w:r w:rsidR="002D0760" w:rsidRPr="00D62FEC">
        <w:rPr>
          <w:sz w:val="26"/>
          <w:szCs w:val="26"/>
        </w:rPr>
        <w:tab/>
      </w:r>
      <w:r w:rsidR="007C6201" w:rsidRPr="00D62FEC">
        <w:rPr>
          <w:sz w:val="26"/>
          <w:szCs w:val="26"/>
        </w:rPr>
        <w:t xml:space="preserve">   </w:t>
      </w:r>
      <w:r w:rsidR="00FC1423">
        <w:rPr>
          <w:sz w:val="26"/>
          <w:szCs w:val="26"/>
        </w:rPr>
        <w:t>/</w:t>
      </w:r>
      <w:r w:rsidR="00487C04" w:rsidRPr="00D62FEC">
        <w:rPr>
          <w:sz w:val="26"/>
          <w:szCs w:val="26"/>
        </w:rPr>
        <w:tab/>
      </w:r>
      <w:r w:rsidR="00FC1423">
        <w:rPr>
          <w:sz w:val="26"/>
          <w:szCs w:val="26"/>
        </w:rPr>
        <w:t xml:space="preserve">  </w:t>
      </w:r>
      <w:r w:rsidR="008E4A50" w:rsidRPr="00D62FEC">
        <w:rPr>
          <w:sz w:val="26"/>
          <w:szCs w:val="26"/>
        </w:rPr>
        <w:t>km</w:t>
      </w:r>
    </w:p>
    <w:p w:rsidR="00F56AAB" w:rsidRPr="00D62FEC" w:rsidRDefault="007C6201" w:rsidP="00F56A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2FEC">
        <w:rPr>
          <w:sz w:val="26"/>
          <w:szCs w:val="26"/>
        </w:rPr>
        <w:t>Distance to nearest B</w:t>
      </w:r>
      <w:r w:rsidR="00CD70DB" w:rsidRPr="00D62FEC">
        <w:rPr>
          <w:sz w:val="26"/>
          <w:szCs w:val="26"/>
        </w:rPr>
        <w:t xml:space="preserve">ulk </w:t>
      </w:r>
      <w:r w:rsidR="00B414D1">
        <w:rPr>
          <w:sz w:val="26"/>
          <w:szCs w:val="26"/>
        </w:rPr>
        <w:t>h</w:t>
      </w:r>
      <w:r w:rsidR="00CD70DB" w:rsidRPr="00D62FEC">
        <w:rPr>
          <w:sz w:val="26"/>
          <w:szCs w:val="26"/>
        </w:rPr>
        <w:t>andling</w:t>
      </w:r>
      <w:r w:rsidRPr="00D62FEC">
        <w:rPr>
          <w:sz w:val="26"/>
          <w:szCs w:val="26"/>
        </w:rPr>
        <w:t xml:space="preserve"> depot</w:t>
      </w:r>
      <w:r w:rsidR="00FC1423">
        <w:rPr>
          <w:sz w:val="26"/>
          <w:szCs w:val="26"/>
        </w:rPr>
        <w:t>:</w:t>
      </w:r>
      <w:r w:rsidR="008E4A50" w:rsidRPr="00D62FEC">
        <w:rPr>
          <w:sz w:val="26"/>
          <w:szCs w:val="26"/>
        </w:rPr>
        <w:t xml:space="preserve"> </w:t>
      </w:r>
      <w:r w:rsidR="00861862" w:rsidRPr="00D62FEC">
        <w:rPr>
          <w:sz w:val="26"/>
          <w:szCs w:val="26"/>
        </w:rPr>
        <w:tab/>
      </w:r>
      <w:r w:rsidR="00861862" w:rsidRPr="00D62FEC">
        <w:rPr>
          <w:sz w:val="26"/>
          <w:szCs w:val="26"/>
        </w:rPr>
        <w:tab/>
      </w:r>
      <w:r w:rsidR="00861862" w:rsidRPr="00D62FEC">
        <w:rPr>
          <w:sz w:val="26"/>
          <w:szCs w:val="26"/>
        </w:rPr>
        <w:tab/>
        <w:t xml:space="preserve"> </w:t>
      </w:r>
      <w:r w:rsidR="00CD70DB" w:rsidRPr="00D62FEC">
        <w:rPr>
          <w:sz w:val="26"/>
          <w:szCs w:val="26"/>
        </w:rPr>
        <w:tab/>
      </w:r>
      <w:r w:rsidR="00861862" w:rsidRPr="00D62FEC">
        <w:rPr>
          <w:sz w:val="26"/>
          <w:szCs w:val="26"/>
        </w:rPr>
        <w:t xml:space="preserve"> </w:t>
      </w:r>
      <w:r w:rsidR="00CD70DB" w:rsidRPr="00D62FEC">
        <w:rPr>
          <w:sz w:val="26"/>
          <w:szCs w:val="26"/>
        </w:rPr>
        <w:t xml:space="preserve"> </w:t>
      </w:r>
      <w:r w:rsidR="00FC1423">
        <w:rPr>
          <w:sz w:val="26"/>
          <w:szCs w:val="26"/>
        </w:rPr>
        <w:t xml:space="preserve"> /</w:t>
      </w:r>
      <w:r w:rsidR="002D0760" w:rsidRPr="00D62FEC">
        <w:rPr>
          <w:sz w:val="26"/>
          <w:szCs w:val="26"/>
        </w:rPr>
        <w:tab/>
      </w:r>
      <w:r w:rsidR="00457C6A">
        <w:rPr>
          <w:sz w:val="26"/>
          <w:szCs w:val="26"/>
        </w:rPr>
        <w:t xml:space="preserve">  </w:t>
      </w:r>
      <w:r w:rsidR="008E4A50" w:rsidRPr="00D62FEC">
        <w:rPr>
          <w:sz w:val="26"/>
          <w:szCs w:val="26"/>
        </w:rPr>
        <w:t>km</w:t>
      </w:r>
    </w:p>
    <w:p w:rsidR="00CD70DB" w:rsidRPr="00D62FEC" w:rsidRDefault="00CD70DB" w:rsidP="00F56AAB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2FEC">
        <w:rPr>
          <w:sz w:val="26"/>
          <w:szCs w:val="26"/>
        </w:rPr>
        <w:t>Distance to nearest weighbridge : name</w:t>
      </w:r>
      <w:r w:rsidR="00FC1423">
        <w:rPr>
          <w:sz w:val="26"/>
          <w:szCs w:val="26"/>
        </w:rPr>
        <w:t xml:space="preserve">:   </w:t>
      </w:r>
      <w:r w:rsidR="00FC1423">
        <w:rPr>
          <w:sz w:val="26"/>
          <w:szCs w:val="26"/>
        </w:rPr>
        <w:tab/>
      </w:r>
      <w:r w:rsidR="00FC1423">
        <w:rPr>
          <w:sz w:val="26"/>
          <w:szCs w:val="26"/>
        </w:rPr>
        <w:tab/>
      </w:r>
      <w:r w:rsidR="00FC1423">
        <w:rPr>
          <w:sz w:val="26"/>
          <w:szCs w:val="26"/>
        </w:rPr>
        <w:tab/>
      </w:r>
      <w:r w:rsidR="00FC1423">
        <w:rPr>
          <w:sz w:val="26"/>
          <w:szCs w:val="26"/>
        </w:rPr>
        <w:tab/>
        <w:t xml:space="preserve">   /</w:t>
      </w:r>
      <w:r w:rsidRPr="00D62FEC">
        <w:rPr>
          <w:sz w:val="26"/>
          <w:szCs w:val="26"/>
        </w:rPr>
        <w:tab/>
      </w:r>
      <w:r w:rsidR="00FC1423">
        <w:rPr>
          <w:sz w:val="26"/>
          <w:szCs w:val="26"/>
        </w:rPr>
        <w:t xml:space="preserve"> </w:t>
      </w:r>
      <w:r w:rsidR="00457C6A">
        <w:rPr>
          <w:sz w:val="26"/>
          <w:szCs w:val="26"/>
        </w:rPr>
        <w:t xml:space="preserve"> </w:t>
      </w:r>
      <w:r w:rsidRPr="00D62FEC">
        <w:rPr>
          <w:sz w:val="26"/>
          <w:szCs w:val="26"/>
        </w:rPr>
        <w:t>km</w:t>
      </w:r>
    </w:p>
    <w:p w:rsidR="00213706" w:rsidRPr="00A33A9D" w:rsidRDefault="00213706" w:rsidP="006E7E6B">
      <w:pPr>
        <w:spacing w:before="240"/>
        <w:ind w:firstLine="720"/>
        <w:rPr>
          <w:sz w:val="18"/>
          <w:szCs w:val="18"/>
        </w:rPr>
      </w:pPr>
    </w:p>
    <w:p w:rsidR="00213706" w:rsidRPr="00D62FEC" w:rsidRDefault="00FD6215" w:rsidP="00213706">
      <w:pPr>
        <w:rPr>
          <w:b/>
          <w:sz w:val="26"/>
          <w:szCs w:val="26"/>
        </w:rPr>
      </w:pPr>
      <w:r w:rsidRPr="00D62FEC">
        <w:rPr>
          <w:b/>
          <w:sz w:val="26"/>
          <w:szCs w:val="26"/>
        </w:rPr>
        <w:t xml:space="preserve">Storage </w:t>
      </w:r>
      <w:r w:rsidR="00AD332B">
        <w:rPr>
          <w:b/>
          <w:sz w:val="26"/>
          <w:szCs w:val="26"/>
        </w:rPr>
        <w:t>site details</w:t>
      </w:r>
      <w:r w:rsidRPr="00D62FEC">
        <w:rPr>
          <w:b/>
          <w:sz w:val="26"/>
          <w:szCs w:val="26"/>
        </w:rPr>
        <w:t xml:space="preserve">: </w:t>
      </w:r>
    </w:p>
    <w:p w:rsidR="006B1473" w:rsidRPr="00D62FEC" w:rsidRDefault="00FD6215" w:rsidP="00F1115B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Truck turning </w:t>
      </w:r>
      <w:r w:rsidR="00D72B37" w:rsidRPr="00D62FEC">
        <w:rPr>
          <w:sz w:val="26"/>
          <w:szCs w:val="26"/>
        </w:rPr>
        <w:t xml:space="preserve">&amp; tipping –  firm &amp; level site with turning </w:t>
      </w:r>
      <w:r w:rsidRPr="00D62FEC">
        <w:rPr>
          <w:sz w:val="26"/>
          <w:szCs w:val="26"/>
        </w:rPr>
        <w:t xml:space="preserve">room </w:t>
      </w:r>
      <w:r w:rsidR="00D67864" w:rsidRPr="00D62FEC">
        <w:rPr>
          <w:sz w:val="26"/>
          <w:szCs w:val="26"/>
        </w:rPr>
        <w:t xml:space="preserve">around </w:t>
      </w:r>
      <w:r w:rsidR="009C745E" w:rsidRPr="00D62FEC">
        <w:rPr>
          <w:sz w:val="26"/>
          <w:szCs w:val="26"/>
        </w:rPr>
        <w:t>storages</w:t>
      </w:r>
      <w:r w:rsidR="00D67864" w:rsidRPr="00D62FEC">
        <w:rPr>
          <w:sz w:val="26"/>
          <w:szCs w:val="26"/>
        </w:rPr>
        <w:t xml:space="preserve"> </w:t>
      </w:r>
      <w:r w:rsidR="00D72B37" w:rsidRPr="00D62FEC">
        <w:rPr>
          <w:sz w:val="26"/>
          <w:szCs w:val="26"/>
        </w:rPr>
        <w:t>for</w:t>
      </w:r>
      <w:r w:rsidR="00D67864" w:rsidRPr="00D62FEC">
        <w:rPr>
          <w:sz w:val="26"/>
          <w:szCs w:val="26"/>
        </w:rPr>
        <w:t xml:space="preserve"> Semi.</w:t>
      </w:r>
      <w:r w:rsidR="00A1032E" w:rsidRPr="00D62FEC">
        <w:rPr>
          <w:sz w:val="26"/>
          <w:szCs w:val="26"/>
        </w:rPr>
        <w:t>,</w:t>
      </w:r>
      <w:r w:rsidR="00D67864" w:rsidRPr="00D62FEC">
        <w:rPr>
          <w:sz w:val="26"/>
          <w:szCs w:val="26"/>
        </w:rPr>
        <w:t xml:space="preserve">  </w:t>
      </w:r>
      <w:r w:rsidRPr="00D62FEC">
        <w:rPr>
          <w:sz w:val="26"/>
          <w:szCs w:val="26"/>
        </w:rPr>
        <w:t>B-double</w:t>
      </w:r>
      <w:r w:rsidR="00F8629B">
        <w:rPr>
          <w:sz w:val="26"/>
          <w:szCs w:val="26"/>
        </w:rPr>
        <w:t>, Road-train,</w:t>
      </w:r>
      <w:r w:rsidRPr="00D62FEC">
        <w:rPr>
          <w:sz w:val="26"/>
          <w:szCs w:val="26"/>
        </w:rPr>
        <w:t xml:space="preserve"> </w:t>
      </w:r>
    </w:p>
    <w:p w:rsidR="00FD6215" w:rsidRDefault="00FD6215" w:rsidP="006B1473">
      <w:pPr>
        <w:pStyle w:val="ListParagraph"/>
        <w:rPr>
          <w:sz w:val="26"/>
          <w:szCs w:val="26"/>
        </w:rPr>
      </w:pPr>
    </w:p>
    <w:p w:rsidR="00F1115B" w:rsidRPr="00D62FEC" w:rsidRDefault="00F1115B" w:rsidP="00F1115B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Silo complex hazards:  </w:t>
      </w:r>
      <w:proofErr w:type="spellStart"/>
      <w:r w:rsidRPr="00D62FEC">
        <w:rPr>
          <w:sz w:val="26"/>
          <w:szCs w:val="26"/>
        </w:rPr>
        <w:t>e.g</w:t>
      </w:r>
      <w:proofErr w:type="spellEnd"/>
      <w:r w:rsidRPr="00D62FEC">
        <w:rPr>
          <w:sz w:val="26"/>
          <w:szCs w:val="26"/>
        </w:rPr>
        <w:t xml:space="preserve"> </w:t>
      </w:r>
      <w:r w:rsidR="009C745E" w:rsidRPr="00D62FEC">
        <w:rPr>
          <w:sz w:val="26"/>
          <w:szCs w:val="26"/>
        </w:rPr>
        <w:t xml:space="preserve"> </w:t>
      </w:r>
      <w:r w:rsidRPr="00D62FEC">
        <w:rPr>
          <w:sz w:val="26"/>
          <w:szCs w:val="26"/>
        </w:rPr>
        <w:t>location of overhead power lines near storage</w:t>
      </w:r>
      <w:r w:rsidR="009C745E" w:rsidRPr="00D62FEC">
        <w:rPr>
          <w:sz w:val="26"/>
          <w:szCs w:val="26"/>
        </w:rPr>
        <w:t>s</w:t>
      </w:r>
      <w:r w:rsidRPr="00D62FEC">
        <w:rPr>
          <w:sz w:val="26"/>
          <w:szCs w:val="26"/>
        </w:rPr>
        <w:t xml:space="preserve"> </w:t>
      </w:r>
    </w:p>
    <w:p w:rsidR="00FD6215" w:rsidRPr="00D62FEC" w:rsidRDefault="00FD6215" w:rsidP="00FD6215">
      <w:pPr>
        <w:pStyle w:val="ListParagraph"/>
        <w:rPr>
          <w:b/>
          <w:sz w:val="26"/>
          <w:szCs w:val="26"/>
        </w:rPr>
      </w:pPr>
    </w:p>
    <w:p w:rsidR="00FD6215" w:rsidRPr="00D62FEC" w:rsidRDefault="00497D02" w:rsidP="00FD6215">
      <w:pPr>
        <w:pStyle w:val="ListParagraph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L</w:t>
      </w:r>
      <w:r w:rsidRPr="00D62FEC">
        <w:rPr>
          <w:sz w:val="26"/>
          <w:szCs w:val="26"/>
        </w:rPr>
        <w:t>oading speed</w:t>
      </w:r>
      <w:r>
        <w:rPr>
          <w:sz w:val="26"/>
          <w:szCs w:val="26"/>
        </w:rPr>
        <w:t xml:space="preserve"> </w:t>
      </w:r>
      <w:r w:rsidRPr="00D62FEC">
        <w:rPr>
          <w:sz w:val="26"/>
          <w:szCs w:val="26"/>
        </w:rPr>
        <w:t>(</w:t>
      </w:r>
      <w:r>
        <w:rPr>
          <w:sz w:val="26"/>
          <w:szCs w:val="26"/>
        </w:rPr>
        <w:t>tonne/</w:t>
      </w:r>
      <w:proofErr w:type="spellStart"/>
      <w:r>
        <w:rPr>
          <w:sz w:val="26"/>
          <w:szCs w:val="26"/>
        </w:rPr>
        <w:t>hr</w:t>
      </w:r>
      <w:proofErr w:type="spellEnd"/>
      <w:r>
        <w:rPr>
          <w:sz w:val="26"/>
          <w:szCs w:val="26"/>
        </w:rPr>
        <w:t xml:space="preserve">) / </w:t>
      </w:r>
      <w:r w:rsidR="00427768">
        <w:rPr>
          <w:sz w:val="26"/>
          <w:szCs w:val="26"/>
        </w:rPr>
        <w:t xml:space="preserve">Augers </w:t>
      </w:r>
      <w:r>
        <w:rPr>
          <w:sz w:val="26"/>
          <w:szCs w:val="26"/>
        </w:rPr>
        <w:t>/</w:t>
      </w:r>
      <w:r w:rsidR="00427768">
        <w:rPr>
          <w:sz w:val="26"/>
          <w:szCs w:val="26"/>
        </w:rPr>
        <w:t xml:space="preserve"> </w:t>
      </w:r>
      <w:r w:rsidR="00FD6215" w:rsidRPr="00D62FEC">
        <w:rPr>
          <w:sz w:val="26"/>
          <w:szCs w:val="26"/>
        </w:rPr>
        <w:t xml:space="preserve">Belt </w:t>
      </w:r>
      <w:r w:rsidR="00427768">
        <w:rPr>
          <w:sz w:val="26"/>
          <w:szCs w:val="26"/>
        </w:rPr>
        <w:t>conveyor</w:t>
      </w:r>
      <w:r>
        <w:rPr>
          <w:sz w:val="26"/>
          <w:szCs w:val="26"/>
        </w:rPr>
        <w:t xml:space="preserve">./Overhead bin with </w:t>
      </w:r>
      <w:r w:rsidR="001A4913">
        <w:rPr>
          <w:sz w:val="26"/>
          <w:szCs w:val="26"/>
        </w:rPr>
        <w:t>weight</w:t>
      </w:r>
      <w:r>
        <w:rPr>
          <w:sz w:val="26"/>
          <w:szCs w:val="26"/>
        </w:rPr>
        <w:t xml:space="preserve"> cells</w:t>
      </w:r>
      <w:r w:rsidR="00B14C0D">
        <w:rPr>
          <w:sz w:val="26"/>
          <w:szCs w:val="26"/>
        </w:rPr>
        <w:t>?</w:t>
      </w:r>
    </w:p>
    <w:p w:rsidR="00370446" w:rsidRPr="00D62FEC" w:rsidRDefault="00370446" w:rsidP="00370446">
      <w:pPr>
        <w:pStyle w:val="ListParagraph"/>
        <w:rPr>
          <w:sz w:val="26"/>
          <w:szCs w:val="26"/>
        </w:rPr>
      </w:pPr>
    </w:p>
    <w:p w:rsidR="00370446" w:rsidRDefault="00FF775D" w:rsidP="00FD6215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Power source ( </w:t>
      </w:r>
      <w:r w:rsidR="00370446" w:rsidRPr="00D62FEC">
        <w:rPr>
          <w:sz w:val="26"/>
          <w:szCs w:val="26"/>
        </w:rPr>
        <w:t>No power / Mains / Generator / Mains &amp; generator backup</w:t>
      </w:r>
      <w:r w:rsidRPr="00D62FEC">
        <w:rPr>
          <w:sz w:val="26"/>
          <w:szCs w:val="26"/>
        </w:rPr>
        <w:t xml:space="preserve"> )</w:t>
      </w:r>
    </w:p>
    <w:p w:rsidR="00F23203" w:rsidRDefault="00F23203" w:rsidP="003F6B65">
      <w:pPr>
        <w:rPr>
          <w:b/>
          <w:sz w:val="26"/>
          <w:szCs w:val="26"/>
        </w:rPr>
      </w:pPr>
    </w:p>
    <w:p w:rsidR="00336900" w:rsidRPr="003F6B65" w:rsidRDefault="00081FCD" w:rsidP="003F6B65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Current</w:t>
      </w:r>
      <w:r w:rsidR="005B6643">
        <w:rPr>
          <w:b/>
          <w:sz w:val="26"/>
          <w:szCs w:val="26"/>
        </w:rPr>
        <w:t xml:space="preserve">:  </w:t>
      </w:r>
      <w:r w:rsidR="00363977" w:rsidRPr="003F6B65">
        <w:rPr>
          <w:b/>
          <w:sz w:val="26"/>
          <w:szCs w:val="26"/>
        </w:rPr>
        <w:t xml:space="preserve"> s</w:t>
      </w:r>
      <w:r w:rsidR="00B15061" w:rsidRPr="003F6B65">
        <w:rPr>
          <w:b/>
          <w:sz w:val="26"/>
          <w:szCs w:val="26"/>
        </w:rPr>
        <w:t>torage equipment &amp;</w:t>
      </w:r>
      <w:r w:rsidR="00D72B37" w:rsidRPr="003F6B65">
        <w:rPr>
          <w:b/>
          <w:sz w:val="26"/>
          <w:szCs w:val="26"/>
        </w:rPr>
        <w:t xml:space="preserve"> procedures</w:t>
      </w:r>
      <w:r w:rsidR="004F0535" w:rsidRPr="003F6B65">
        <w:rPr>
          <w:b/>
          <w:sz w:val="26"/>
          <w:szCs w:val="26"/>
        </w:rPr>
        <w:t xml:space="preserve"> </w:t>
      </w:r>
    </w:p>
    <w:p w:rsidR="00E44778" w:rsidRPr="00D62FEC" w:rsidRDefault="00336900" w:rsidP="0033690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D62FEC">
        <w:rPr>
          <w:b/>
          <w:sz w:val="26"/>
          <w:szCs w:val="26"/>
        </w:rPr>
        <w:t>Silo identification</w:t>
      </w:r>
      <w:r w:rsidR="00316FF2" w:rsidRPr="00D62FEC">
        <w:rPr>
          <w:b/>
          <w:sz w:val="26"/>
          <w:szCs w:val="26"/>
        </w:rPr>
        <w:t xml:space="preserve"> &amp; records</w:t>
      </w:r>
      <w:r w:rsidR="00EB5EC7" w:rsidRPr="00D62FEC">
        <w:rPr>
          <w:b/>
          <w:sz w:val="26"/>
          <w:szCs w:val="26"/>
        </w:rPr>
        <w:t>:</w:t>
      </w:r>
      <w:r w:rsidR="004F0535" w:rsidRPr="00D62FEC">
        <w:rPr>
          <w:b/>
          <w:sz w:val="26"/>
          <w:szCs w:val="26"/>
        </w:rPr>
        <w:t xml:space="preserve">   </w:t>
      </w:r>
      <w:r w:rsidR="00EB5EC7" w:rsidRPr="00D62FEC">
        <w:rPr>
          <w:b/>
          <w:sz w:val="26"/>
          <w:szCs w:val="26"/>
        </w:rPr>
        <w:t xml:space="preserve">    </w:t>
      </w:r>
      <w:r w:rsidR="004F0535" w:rsidRPr="00D62FEC">
        <w:rPr>
          <w:sz w:val="26"/>
          <w:szCs w:val="26"/>
        </w:rPr>
        <w:t>(</w:t>
      </w:r>
      <w:r w:rsidR="00432C1B" w:rsidRPr="00D62FEC">
        <w:rPr>
          <w:sz w:val="26"/>
          <w:szCs w:val="26"/>
        </w:rPr>
        <w:t xml:space="preserve"> </w:t>
      </w:r>
      <w:r w:rsidR="001E2804" w:rsidRPr="00D62FEC">
        <w:rPr>
          <w:b/>
          <w:sz w:val="26"/>
          <w:szCs w:val="26"/>
        </w:rPr>
        <w:t>Y  /  N</w:t>
      </w:r>
      <w:r w:rsidR="00713C1B" w:rsidRPr="00D62FEC">
        <w:rPr>
          <w:sz w:val="26"/>
          <w:szCs w:val="26"/>
        </w:rPr>
        <w:t xml:space="preserve"> </w:t>
      </w:r>
      <w:r w:rsidR="004F0535" w:rsidRPr="00D62FEC">
        <w:rPr>
          <w:sz w:val="26"/>
          <w:szCs w:val="26"/>
        </w:rPr>
        <w:t xml:space="preserve"> </w:t>
      </w:r>
      <w:r w:rsidR="001E2804" w:rsidRPr="00D62FEC">
        <w:rPr>
          <w:sz w:val="26"/>
          <w:szCs w:val="26"/>
        </w:rPr>
        <w:t xml:space="preserve">/  </w:t>
      </w:r>
      <w:r w:rsidR="001E2804" w:rsidRPr="00D62FEC">
        <w:rPr>
          <w:b/>
          <w:sz w:val="26"/>
          <w:szCs w:val="26"/>
        </w:rPr>
        <w:t xml:space="preserve">F </w:t>
      </w:r>
      <w:r w:rsidR="004F0535" w:rsidRPr="00D62FEC">
        <w:rPr>
          <w:sz w:val="26"/>
          <w:szCs w:val="26"/>
        </w:rPr>
        <w:t>)</w:t>
      </w:r>
      <w:r w:rsidR="001E2804" w:rsidRPr="00D62FEC">
        <w:rPr>
          <w:sz w:val="26"/>
          <w:szCs w:val="26"/>
        </w:rPr>
        <w:t xml:space="preserve">  </w:t>
      </w:r>
      <w:r w:rsidR="00552629" w:rsidRPr="00D62FEC">
        <w:rPr>
          <w:sz w:val="26"/>
          <w:szCs w:val="26"/>
        </w:rPr>
        <w:t xml:space="preserve"> </w:t>
      </w:r>
      <w:r w:rsidR="001E2804" w:rsidRPr="00D62FEC">
        <w:rPr>
          <w:sz w:val="26"/>
          <w:szCs w:val="26"/>
        </w:rPr>
        <w:t xml:space="preserve"> </w:t>
      </w:r>
      <w:r w:rsidR="001E2804" w:rsidRPr="00D62FEC">
        <w:rPr>
          <w:b/>
          <w:sz w:val="26"/>
          <w:szCs w:val="26"/>
        </w:rPr>
        <w:t>Y</w:t>
      </w:r>
      <w:r w:rsidR="001E2804" w:rsidRPr="00D62FEC">
        <w:rPr>
          <w:sz w:val="26"/>
          <w:szCs w:val="26"/>
        </w:rPr>
        <w:t xml:space="preserve">es, </w:t>
      </w:r>
      <w:r w:rsidR="00552629" w:rsidRPr="00D62FEC">
        <w:rPr>
          <w:sz w:val="26"/>
          <w:szCs w:val="26"/>
        </w:rPr>
        <w:t xml:space="preserve"> </w:t>
      </w:r>
      <w:r w:rsidR="001E2804" w:rsidRPr="00D62FEC">
        <w:rPr>
          <w:b/>
          <w:sz w:val="26"/>
          <w:szCs w:val="26"/>
        </w:rPr>
        <w:t>N</w:t>
      </w:r>
      <w:r w:rsidR="001E2804" w:rsidRPr="00D62FEC">
        <w:rPr>
          <w:sz w:val="26"/>
          <w:szCs w:val="26"/>
        </w:rPr>
        <w:t xml:space="preserve">o, </w:t>
      </w:r>
      <w:r w:rsidR="00552629" w:rsidRPr="00D62FEC">
        <w:rPr>
          <w:sz w:val="26"/>
          <w:szCs w:val="26"/>
        </w:rPr>
        <w:t xml:space="preserve"> </w:t>
      </w:r>
      <w:r w:rsidR="001E2804" w:rsidRPr="00D62FEC">
        <w:rPr>
          <w:b/>
          <w:sz w:val="26"/>
          <w:szCs w:val="26"/>
        </w:rPr>
        <w:t>F</w:t>
      </w:r>
      <w:r w:rsidR="008A3BD5">
        <w:rPr>
          <w:sz w:val="26"/>
          <w:szCs w:val="26"/>
        </w:rPr>
        <w:t xml:space="preserve">uture, </w:t>
      </w:r>
      <w:r w:rsidR="001F16D7">
        <w:rPr>
          <w:sz w:val="26"/>
          <w:szCs w:val="26"/>
        </w:rPr>
        <w:t>next 2 - 3 yrs</w:t>
      </w:r>
      <w:r w:rsidR="008A3BD5">
        <w:rPr>
          <w:sz w:val="26"/>
          <w:szCs w:val="26"/>
        </w:rPr>
        <w:t>.</w:t>
      </w:r>
    </w:p>
    <w:p w:rsidR="00E44778" w:rsidRPr="00D62FEC" w:rsidRDefault="00336900" w:rsidP="00316FF2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62FEC">
        <w:rPr>
          <w:sz w:val="26"/>
          <w:szCs w:val="26"/>
        </w:rPr>
        <w:t>Allocate</w:t>
      </w:r>
      <w:r w:rsidR="00432C1B" w:rsidRPr="00D62FEC">
        <w:rPr>
          <w:sz w:val="26"/>
          <w:szCs w:val="26"/>
        </w:rPr>
        <w:t>d</w:t>
      </w:r>
      <w:r w:rsidRPr="00D62FEC">
        <w:rPr>
          <w:sz w:val="26"/>
          <w:szCs w:val="26"/>
        </w:rPr>
        <w:t xml:space="preserve"> a </w:t>
      </w:r>
      <w:r w:rsidR="00E44778" w:rsidRPr="00D62FEC">
        <w:rPr>
          <w:sz w:val="26"/>
          <w:szCs w:val="26"/>
        </w:rPr>
        <w:t xml:space="preserve">permanent </w:t>
      </w:r>
      <w:r w:rsidRPr="00D62FEC">
        <w:rPr>
          <w:sz w:val="26"/>
          <w:szCs w:val="26"/>
        </w:rPr>
        <w:t xml:space="preserve">number / code (silo ID) </w:t>
      </w:r>
      <w:r w:rsidR="00E44778" w:rsidRPr="00D62FEC">
        <w:rPr>
          <w:sz w:val="26"/>
          <w:szCs w:val="26"/>
        </w:rPr>
        <w:t xml:space="preserve">on </w:t>
      </w:r>
      <w:r w:rsidR="00432C1B" w:rsidRPr="00D62FEC">
        <w:rPr>
          <w:sz w:val="26"/>
          <w:szCs w:val="26"/>
        </w:rPr>
        <w:t xml:space="preserve">individual storages( </w:t>
      </w:r>
      <w:r w:rsidR="00C215C9" w:rsidRPr="00D62FEC">
        <w:rPr>
          <w:sz w:val="26"/>
          <w:szCs w:val="26"/>
        </w:rPr>
        <w:t xml:space="preserve"> </w:t>
      </w:r>
      <w:r w:rsidR="00314E36" w:rsidRPr="00D62FEC">
        <w:rPr>
          <w:sz w:val="26"/>
          <w:szCs w:val="26"/>
        </w:rPr>
        <w:t xml:space="preserve"> </w:t>
      </w:r>
      <w:r w:rsidR="00432C1B" w:rsidRPr="00D62FEC">
        <w:rPr>
          <w:sz w:val="26"/>
          <w:szCs w:val="26"/>
        </w:rPr>
        <w:t xml:space="preserve"> )</w:t>
      </w:r>
    </w:p>
    <w:p w:rsidR="00E44778" w:rsidRDefault="00E44778" w:rsidP="00316FF2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62FEC">
        <w:rPr>
          <w:sz w:val="26"/>
          <w:szCs w:val="26"/>
        </w:rPr>
        <w:t>When filling silo</w:t>
      </w:r>
      <w:r w:rsidR="00314E36" w:rsidRPr="00D62FEC">
        <w:rPr>
          <w:sz w:val="26"/>
          <w:szCs w:val="26"/>
        </w:rPr>
        <w:t>,</w:t>
      </w:r>
      <w:r w:rsidRPr="00D62FEC">
        <w:rPr>
          <w:sz w:val="26"/>
          <w:szCs w:val="26"/>
        </w:rPr>
        <w:t xml:space="preserve"> record: </w:t>
      </w:r>
      <w:r w:rsidR="00336900" w:rsidRPr="00D62FEC">
        <w:rPr>
          <w:sz w:val="26"/>
          <w:szCs w:val="26"/>
        </w:rPr>
        <w:t xml:space="preserve"> </w:t>
      </w:r>
      <w:r w:rsidR="00A02699">
        <w:rPr>
          <w:sz w:val="26"/>
          <w:szCs w:val="26"/>
        </w:rPr>
        <w:t xml:space="preserve">moisture content by truck load, quality details </w:t>
      </w:r>
      <w:proofErr w:type="spellStart"/>
      <w:r w:rsidR="00A02699">
        <w:rPr>
          <w:sz w:val="26"/>
          <w:szCs w:val="26"/>
        </w:rPr>
        <w:t>eg</w:t>
      </w:r>
      <w:proofErr w:type="spellEnd"/>
      <w:r w:rsidR="00A02699">
        <w:rPr>
          <w:sz w:val="26"/>
          <w:szCs w:val="26"/>
        </w:rPr>
        <w:t xml:space="preserve">. protein </w:t>
      </w:r>
      <w:proofErr w:type="spellStart"/>
      <w:r w:rsidR="00A02699">
        <w:rPr>
          <w:sz w:val="26"/>
          <w:szCs w:val="26"/>
        </w:rPr>
        <w:t>etc</w:t>
      </w:r>
      <w:proofErr w:type="spellEnd"/>
      <w:r w:rsidR="00A02699">
        <w:rPr>
          <w:sz w:val="26"/>
          <w:szCs w:val="26"/>
        </w:rPr>
        <w:t xml:space="preserve">, </w:t>
      </w:r>
      <w:r w:rsidRPr="00D62FEC">
        <w:rPr>
          <w:sz w:val="26"/>
          <w:szCs w:val="26"/>
        </w:rPr>
        <w:t xml:space="preserve">variety, </w:t>
      </w:r>
      <w:r w:rsidR="00336900" w:rsidRPr="00D62FEC">
        <w:rPr>
          <w:sz w:val="26"/>
          <w:szCs w:val="26"/>
        </w:rPr>
        <w:t xml:space="preserve">season &amp; </w:t>
      </w:r>
      <w:r w:rsidRPr="00D62FEC">
        <w:rPr>
          <w:sz w:val="26"/>
          <w:szCs w:val="26"/>
        </w:rPr>
        <w:t xml:space="preserve">any grain </w:t>
      </w:r>
      <w:r w:rsidR="00336900" w:rsidRPr="00D62FEC">
        <w:rPr>
          <w:sz w:val="26"/>
          <w:szCs w:val="26"/>
        </w:rPr>
        <w:t>treatments</w:t>
      </w:r>
      <w:r w:rsidR="00432C1B" w:rsidRPr="00D62FEC">
        <w:rPr>
          <w:sz w:val="26"/>
          <w:szCs w:val="26"/>
        </w:rPr>
        <w:t xml:space="preserve"> ( </w:t>
      </w:r>
      <w:r w:rsidR="00C215C9" w:rsidRPr="00D62FEC">
        <w:rPr>
          <w:sz w:val="26"/>
          <w:szCs w:val="26"/>
        </w:rPr>
        <w:t xml:space="preserve"> </w:t>
      </w:r>
      <w:r w:rsidR="00432C1B" w:rsidRPr="00D62FEC">
        <w:rPr>
          <w:sz w:val="26"/>
          <w:szCs w:val="26"/>
        </w:rPr>
        <w:t xml:space="preserve"> </w:t>
      </w:r>
      <w:r w:rsidR="00C215C9" w:rsidRPr="00D62FEC">
        <w:rPr>
          <w:sz w:val="26"/>
          <w:szCs w:val="26"/>
        </w:rPr>
        <w:t xml:space="preserve"> </w:t>
      </w:r>
      <w:r w:rsidR="00432C1B" w:rsidRPr="00D62FEC">
        <w:rPr>
          <w:sz w:val="26"/>
          <w:szCs w:val="26"/>
        </w:rPr>
        <w:t>)</w:t>
      </w:r>
    </w:p>
    <w:p w:rsidR="00A02699" w:rsidRPr="00D62FEC" w:rsidRDefault="00A02699" w:rsidP="00316FF2">
      <w:pPr>
        <w:pStyle w:val="ListParagraph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 xml:space="preserve">When out-loading silo / sales, record tonnes and signed by truck driver (  </w:t>
      </w:r>
      <w:r w:rsidR="00190056">
        <w:rPr>
          <w:sz w:val="26"/>
          <w:szCs w:val="26"/>
        </w:rPr>
        <w:t xml:space="preserve"> </w:t>
      </w:r>
      <w:r>
        <w:rPr>
          <w:sz w:val="26"/>
          <w:szCs w:val="26"/>
        </w:rPr>
        <w:t>)</w:t>
      </w:r>
    </w:p>
    <w:p w:rsidR="00336900" w:rsidRPr="00D62FEC" w:rsidRDefault="00432C1B" w:rsidP="00316FF2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62FEC">
        <w:rPr>
          <w:sz w:val="26"/>
          <w:szCs w:val="26"/>
        </w:rPr>
        <w:t>F</w:t>
      </w:r>
      <w:r w:rsidR="00E44778" w:rsidRPr="00D62FEC">
        <w:rPr>
          <w:sz w:val="26"/>
          <w:szCs w:val="26"/>
        </w:rPr>
        <w:t xml:space="preserve">arm office </w:t>
      </w:r>
      <w:r w:rsidRPr="00D62FEC">
        <w:rPr>
          <w:sz w:val="26"/>
          <w:szCs w:val="26"/>
        </w:rPr>
        <w:t>has</w:t>
      </w:r>
      <w:r w:rsidR="00E44778" w:rsidRPr="00D62FEC">
        <w:rPr>
          <w:sz w:val="26"/>
          <w:szCs w:val="26"/>
        </w:rPr>
        <w:t xml:space="preserve"> a </w:t>
      </w:r>
      <w:r w:rsidR="00316FF2" w:rsidRPr="00D62FEC">
        <w:rPr>
          <w:sz w:val="26"/>
          <w:szCs w:val="26"/>
        </w:rPr>
        <w:t xml:space="preserve">“storages </w:t>
      </w:r>
      <w:r w:rsidR="00E44778" w:rsidRPr="00D62FEC">
        <w:rPr>
          <w:sz w:val="26"/>
          <w:szCs w:val="26"/>
        </w:rPr>
        <w:t>spread sheet</w:t>
      </w:r>
      <w:r w:rsidR="00336900" w:rsidRPr="00D62FEC">
        <w:rPr>
          <w:sz w:val="26"/>
          <w:szCs w:val="26"/>
        </w:rPr>
        <w:t xml:space="preserve"> record</w:t>
      </w:r>
      <w:r w:rsidR="00316FF2" w:rsidRPr="00D62FEC">
        <w:rPr>
          <w:sz w:val="26"/>
          <w:szCs w:val="26"/>
        </w:rPr>
        <w:t>”</w:t>
      </w:r>
      <w:r w:rsidR="00336900" w:rsidRPr="00D62FEC">
        <w:rPr>
          <w:sz w:val="26"/>
          <w:szCs w:val="26"/>
        </w:rPr>
        <w:t xml:space="preserve"> </w:t>
      </w:r>
      <w:r w:rsidR="00E44778" w:rsidRPr="00D62FEC">
        <w:rPr>
          <w:sz w:val="26"/>
          <w:szCs w:val="26"/>
        </w:rPr>
        <w:t xml:space="preserve">with </w:t>
      </w:r>
      <w:r w:rsidR="005F6E9F" w:rsidRPr="00D62FEC">
        <w:rPr>
          <w:sz w:val="26"/>
          <w:szCs w:val="26"/>
        </w:rPr>
        <w:t>each</w:t>
      </w:r>
      <w:r w:rsidR="00316FF2" w:rsidRPr="00D62FEC">
        <w:rPr>
          <w:sz w:val="26"/>
          <w:szCs w:val="26"/>
        </w:rPr>
        <w:t xml:space="preserve"> silo</w:t>
      </w:r>
      <w:r w:rsidRPr="00D62FEC">
        <w:rPr>
          <w:sz w:val="26"/>
          <w:szCs w:val="26"/>
        </w:rPr>
        <w:t>’</w:t>
      </w:r>
      <w:r w:rsidR="005F6E9F" w:rsidRPr="00D62FEC">
        <w:rPr>
          <w:sz w:val="26"/>
          <w:szCs w:val="26"/>
        </w:rPr>
        <w:t>s</w:t>
      </w:r>
      <w:r w:rsidR="00316FF2" w:rsidRPr="00D62FEC">
        <w:rPr>
          <w:sz w:val="26"/>
          <w:szCs w:val="26"/>
        </w:rPr>
        <w:t xml:space="preserve"> </w:t>
      </w:r>
      <w:r w:rsidR="00336900" w:rsidRPr="00D62FEC">
        <w:rPr>
          <w:sz w:val="26"/>
          <w:szCs w:val="26"/>
        </w:rPr>
        <w:t>grain details</w:t>
      </w:r>
      <w:r w:rsidR="00811398" w:rsidRPr="00D62FEC">
        <w:rPr>
          <w:sz w:val="26"/>
          <w:szCs w:val="26"/>
        </w:rPr>
        <w:t>,</w:t>
      </w:r>
      <w:r w:rsidR="00316FF2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>monthly insect &amp; quality check results</w:t>
      </w:r>
      <w:r w:rsidRPr="00D62FEC">
        <w:rPr>
          <w:sz w:val="26"/>
          <w:szCs w:val="26"/>
        </w:rPr>
        <w:t xml:space="preserve"> &amp; </w:t>
      </w:r>
      <w:r w:rsidR="00316FF2" w:rsidRPr="00D62FEC">
        <w:rPr>
          <w:sz w:val="26"/>
          <w:szCs w:val="26"/>
        </w:rPr>
        <w:t>any grain treatments</w:t>
      </w:r>
      <w:r w:rsidR="00A02699">
        <w:rPr>
          <w:sz w:val="26"/>
          <w:szCs w:val="26"/>
        </w:rPr>
        <w:t xml:space="preserve"> </w:t>
      </w:r>
      <w:r w:rsidR="00C215C9" w:rsidRPr="00D62FEC">
        <w:rPr>
          <w:sz w:val="26"/>
          <w:szCs w:val="26"/>
        </w:rPr>
        <w:t xml:space="preserve">(  </w:t>
      </w:r>
      <w:r w:rsidRPr="00D62FEC">
        <w:rPr>
          <w:sz w:val="26"/>
          <w:szCs w:val="26"/>
        </w:rPr>
        <w:t xml:space="preserve">  )</w:t>
      </w:r>
    </w:p>
    <w:p w:rsidR="00316FF2" w:rsidRPr="00D62FEC" w:rsidRDefault="00432C1B" w:rsidP="00316FF2">
      <w:pPr>
        <w:pStyle w:val="ListParagraph"/>
        <w:numPr>
          <w:ilvl w:val="0"/>
          <w:numId w:val="13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At </w:t>
      </w:r>
      <w:r w:rsidR="00316FF2" w:rsidRPr="00D62FEC">
        <w:rPr>
          <w:sz w:val="26"/>
          <w:szCs w:val="26"/>
        </w:rPr>
        <w:t>s</w:t>
      </w:r>
      <w:r w:rsidR="009F6628" w:rsidRPr="00D62FEC">
        <w:rPr>
          <w:sz w:val="26"/>
          <w:szCs w:val="26"/>
        </w:rPr>
        <w:t>ilos complex,</w:t>
      </w:r>
      <w:r w:rsidRPr="00D62FEC">
        <w:rPr>
          <w:sz w:val="26"/>
          <w:szCs w:val="26"/>
        </w:rPr>
        <w:t xml:space="preserve"> </w:t>
      </w:r>
      <w:r w:rsidR="00316FF2" w:rsidRPr="00D62FEC">
        <w:rPr>
          <w:sz w:val="26"/>
          <w:szCs w:val="26"/>
        </w:rPr>
        <w:t>a small note book to record monthly in</w:t>
      </w:r>
      <w:r w:rsidR="00477C2A" w:rsidRPr="00D62FEC">
        <w:rPr>
          <w:sz w:val="26"/>
          <w:szCs w:val="26"/>
        </w:rPr>
        <w:t>sect and grain quality checks</w:t>
      </w:r>
      <w:r w:rsidR="001D3C32">
        <w:rPr>
          <w:sz w:val="26"/>
          <w:szCs w:val="26"/>
        </w:rPr>
        <w:t xml:space="preserve">. </w:t>
      </w:r>
      <w:r w:rsidR="0025373D">
        <w:rPr>
          <w:sz w:val="26"/>
          <w:szCs w:val="26"/>
        </w:rPr>
        <w:t xml:space="preserve">( </w:t>
      </w:r>
      <w:r w:rsidR="00190056">
        <w:rPr>
          <w:sz w:val="26"/>
          <w:szCs w:val="26"/>
        </w:rPr>
        <w:t xml:space="preserve"> </w:t>
      </w:r>
      <w:r w:rsidR="0025373D">
        <w:rPr>
          <w:sz w:val="26"/>
          <w:szCs w:val="26"/>
        </w:rPr>
        <w:t xml:space="preserve"> ) </w:t>
      </w:r>
      <w:r w:rsidR="009F6628" w:rsidRPr="00D62FEC">
        <w:rPr>
          <w:sz w:val="26"/>
          <w:szCs w:val="26"/>
        </w:rPr>
        <w:t xml:space="preserve">Transfer </w:t>
      </w:r>
      <w:r w:rsidRPr="00D62FEC">
        <w:rPr>
          <w:sz w:val="26"/>
          <w:szCs w:val="26"/>
        </w:rPr>
        <w:t>this info</w:t>
      </w:r>
      <w:r w:rsidR="007D4DF0" w:rsidRPr="00D62FEC">
        <w:rPr>
          <w:sz w:val="26"/>
          <w:szCs w:val="26"/>
        </w:rPr>
        <w:t>rmation</w:t>
      </w:r>
      <w:r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 xml:space="preserve">to office </w:t>
      </w:r>
      <w:r w:rsidR="007D4DF0" w:rsidRPr="00D62FEC">
        <w:rPr>
          <w:sz w:val="26"/>
          <w:szCs w:val="26"/>
        </w:rPr>
        <w:t xml:space="preserve">storage </w:t>
      </w:r>
      <w:r w:rsidR="009F6628" w:rsidRPr="00D62FEC">
        <w:rPr>
          <w:sz w:val="26"/>
          <w:szCs w:val="26"/>
        </w:rPr>
        <w:t>records</w:t>
      </w:r>
      <w:r w:rsidR="007D4DF0" w:rsidRPr="00D62FEC">
        <w:rPr>
          <w:sz w:val="26"/>
          <w:szCs w:val="26"/>
        </w:rPr>
        <w:t xml:space="preserve"> (</w:t>
      </w:r>
      <w:r w:rsidR="00C215C9" w:rsidRPr="00D62FEC">
        <w:rPr>
          <w:sz w:val="26"/>
          <w:szCs w:val="26"/>
        </w:rPr>
        <w:t xml:space="preserve">  </w:t>
      </w:r>
      <w:r w:rsidR="007D4DF0" w:rsidRPr="00D62FEC">
        <w:rPr>
          <w:sz w:val="26"/>
          <w:szCs w:val="26"/>
        </w:rPr>
        <w:t xml:space="preserve">  )</w:t>
      </w:r>
    </w:p>
    <w:p w:rsidR="00316FF2" w:rsidRPr="00D62FEC" w:rsidRDefault="00316FF2" w:rsidP="00316FF2">
      <w:pPr>
        <w:pStyle w:val="ListParagraph"/>
        <w:ind w:left="1080"/>
        <w:rPr>
          <w:sz w:val="26"/>
          <w:szCs w:val="26"/>
        </w:rPr>
      </w:pPr>
    </w:p>
    <w:p w:rsidR="000270DE" w:rsidRPr="00D62FEC" w:rsidRDefault="00477C2A" w:rsidP="0033690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D62FEC">
        <w:rPr>
          <w:b/>
          <w:sz w:val="26"/>
          <w:szCs w:val="26"/>
        </w:rPr>
        <w:t xml:space="preserve">Grain quality &amp; insect </w:t>
      </w:r>
      <w:r w:rsidR="009F6628" w:rsidRPr="00D62FEC">
        <w:rPr>
          <w:b/>
          <w:sz w:val="26"/>
          <w:szCs w:val="26"/>
        </w:rPr>
        <w:t>monitoring equipment</w:t>
      </w:r>
      <w:r w:rsidR="009F6628" w:rsidRPr="00D62FEC">
        <w:rPr>
          <w:sz w:val="26"/>
          <w:szCs w:val="26"/>
        </w:rPr>
        <w:t>:</w:t>
      </w:r>
      <w:r w:rsidRPr="00D62FEC">
        <w:rPr>
          <w:sz w:val="26"/>
          <w:szCs w:val="26"/>
        </w:rPr>
        <w:t xml:space="preserve"> </w:t>
      </w:r>
      <w:r w:rsidR="004F0535" w:rsidRPr="00D62FEC">
        <w:rPr>
          <w:sz w:val="26"/>
          <w:szCs w:val="26"/>
        </w:rPr>
        <w:t xml:space="preserve">  </w:t>
      </w:r>
      <w:r w:rsidR="00F1115B" w:rsidRPr="00D62FEC">
        <w:rPr>
          <w:sz w:val="26"/>
          <w:szCs w:val="26"/>
        </w:rPr>
        <w:t xml:space="preserve"> </w:t>
      </w:r>
    </w:p>
    <w:p w:rsidR="00477C2A" w:rsidRPr="00D62FEC" w:rsidRDefault="00477C2A" w:rsidP="000270DE">
      <w:pPr>
        <w:pStyle w:val="ListParagraph"/>
        <w:rPr>
          <w:b/>
          <w:sz w:val="26"/>
          <w:szCs w:val="26"/>
        </w:rPr>
      </w:pPr>
      <w:r w:rsidRPr="00D62FEC">
        <w:rPr>
          <w:sz w:val="26"/>
          <w:szCs w:val="26"/>
        </w:rPr>
        <w:t>Insect sieve</w:t>
      </w:r>
      <w:r w:rsidR="000270DE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 xml:space="preserve">( </w:t>
      </w:r>
      <w:r w:rsidR="005C5B6C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 xml:space="preserve"> </w:t>
      </w:r>
      <w:r w:rsidR="005C5B6C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>) Insect ID photos</w:t>
      </w:r>
      <w:r w:rsidR="000270DE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>(</w:t>
      </w:r>
      <w:r w:rsidR="005C5B6C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 xml:space="preserve"> </w:t>
      </w:r>
      <w:r w:rsidR="005C5B6C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 xml:space="preserve"> ) </w:t>
      </w:r>
      <w:r w:rsidRPr="00D62FEC">
        <w:rPr>
          <w:sz w:val="26"/>
          <w:szCs w:val="26"/>
        </w:rPr>
        <w:t>Grain temperature probe</w:t>
      </w:r>
      <w:r w:rsidR="009F6628" w:rsidRPr="00D62FEC">
        <w:rPr>
          <w:sz w:val="26"/>
          <w:szCs w:val="26"/>
        </w:rPr>
        <w:t xml:space="preserve"> ( </w:t>
      </w:r>
      <w:r w:rsidR="005C5B6C" w:rsidRPr="00D62FEC">
        <w:rPr>
          <w:sz w:val="26"/>
          <w:szCs w:val="26"/>
        </w:rPr>
        <w:t xml:space="preserve">  </w:t>
      </w:r>
      <w:r w:rsidR="009F6628" w:rsidRPr="00D62FEC">
        <w:rPr>
          <w:sz w:val="26"/>
          <w:szCs w:val="26"/>
        </w:rPr>
        <w:t xml:space="preserve"> )</w:t>
      </w:r>
      <w:r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>Safe grain sample points top</w:t>
      </w:r>
      <w:r w:rsidR="000270DE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>(</w:t>
      </w:r>
      <w:r w:rsidR="005C5B6C" w:rsidRPr="00D62FEC">
        <w:rPr>
          <w:sz w:val="26"/>
          <w:szCs w:val="26"/>
        </w:rPr>
        <w:t xml:space="preserve">  </w:t>
      </w:r>
      <w:r w:rsidR="009F6628" w:rsidRPr="00D62FEC">
        <w:rPr>
          <w:sz w:val="26"/>
          <w:szCs w:val="26"/>
        </w:rPr>
        <w:t xml:space="preserve">  ) </w:t>
      </w:r>
      <w:r w:rsidR="00713C1B" w:rsidRPr="00D62FEC">
        <w:rPr>
          <w:sz w:val="26"/>
          <w:szCs w:val="26"/>
        </w:rPr>
        <w:t xml:space="preserve">and </w:t>
      </w:r>
      <w:r w:rsidR="009F6628" w:rsidRPr="00D62FEC">
        <w:rPr>
          <w:sz w:val="26"/>
          <w:szCs w:val="26"/>
        </w:rPr>
        <w:t>bottom (</w:t>
      </w:r>
      <w:r w:rsidR="005C5B6C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 xml:space="preserve"> </w:t>
      </w:r>
      <w:r w:rsidR="005C5B6C" w:rsidRPr="00D62FEC">
        <w:rPr>
          <w:sz w:val="26"/>
          <w:szCs w:val="26"/>
        </w:rPr>
        <w:t xml:space="preserve"> </w:t>
      </w:r>
      <w:r w:rsidR="009F6628" w:rsidRPr="00D62FEC">
        <w:rPr>
          <w:sz w:val="26"/>
          <w:szCs w:val="26"/>
        </w:rPr>
        <w:t xml:space="preserve"> )</w:t>
      </w:r>
      <w:r w:rsidR="000270DE" w:rsidRPr="00D62FEC">
        <w:rPr>
          <w:sz w:val="26"/>
          <w:szCs w:val="26"/>
        </w:rPr>
        <w:t xml:space="preserve"> of</w:t>
      </w:r>
      <w:r w:rsidR="009F6628" w:rsidRPr="00D62FEC">
        <w:rPr>
          <w:sz w:val="26"/>
          <w:szCs w:val="26"/>
        </w:rPr>
        <w:t xml:space="preserve"> </w:t>
      </w:r>
      <w:r w:rsidR="000270DE" w:rsidRPr="00D62FEC">
        <w:rPr>
          <w:sz w:val="26"/>
          <w:szCs w:val="26"/>
        </w:rPr>
        <w:t>storage.  Safe silo ladder</w:t>
      </w:r>
      <w:r w:rsidR="00146CD7" w:rsidRPr="00D62FEC">
        <w:rPr>
          <w:sz w:val="26"/>
          <w:szCs w:val="26"/>
        </w:rPr>
        <w:t>s</w:t>
      </w:r>
      <w:r w:rsidR="000270DE" w:rsidRPr="00D62FEC">
        <w:rPr>
          <w:sz w:val="26"/>
          <w:szCs w:val="26"/>
        </w:rPr>
        <w:t xml:space="preserve"> (</w:t>
      </w:r>
      <w:r w:rsidR="005C5B6C" w:rsidRPr="00D62FEC">
        <w:rPr>
          <w:sz w:val="26"/>
          <w:szCs w:val="26"/>
        </w:rPr>
        <w:t xml:space="preserve"> </w:t>
      </w:r>
      <w:r w:rsidR="000270DE" w:rsidRPr="00D62FEC">
        <w:rPr>
          <w:sz w:val="26"/>
          <w:szCs w:val="26"/>
        </w:rPr>
        <w:t xml:space="preserve"> </w:t>
      </w:r>
      <w:r w:rsidR="005C5B6C" w:rsidRPr="00D62FEC">
        <w:rPr>
          <w:sz w:val="26"/>
          <w:szCs w:val="26"/>
        </w:rPr>
        <w:t xml:space="preserve"> </w:t>
      </w:r>
      <w:r w:rsidR="000270DE" w:rsidRPr="00D62FEC">
        <w:rPr>
          <w:sz w:val="26"/>
          <w:szCs w:val="26"/>
        </w:rPr>
        <w:t xml:space="preserve"> )</w:t>
      </w:r>
    </w:p>
    <w:p w:rsidR="009F6628" w:rsidRPr="00D62FEC" w:rsidRDefault="009F6628" w:rsidP="009F6628">
      <w:pPr>
        <w:pStyle w:val="ListParagraph"/>
        <w:rPr>
          <w:sz w:val="26"/>
          <w:szCs w:val="26"/>
        </w:rPr>
      </w:pPr>
      <w:r w:rsidRPr="00D62FEC">
        <w:rPr>
          <w:sz w:val="26"/>
          <w:szCs w:val="26"/>
        </w:rPr>
        <w:t xml:space="preserve">Grain moisture meter ( </w:t>
      </w:r>
      <w:r w:rsidR="005C5B6C" w:rsidRPr="00D62FEC">
        <w:rPr>
          <w:sz w:val="26"/>
          <w:szCs w:val="26"/>
        </w:rPr>
        <w:t xml:space="preserve">  </w:t>
      </w:r>
      <w:r w:rsidRPr="00D62FEC">
        <w:rPr>
          <w:sz w:val="26"/>
          <w:szCs w:val="26"/>
        </w:rPr>
        <w:t xml:space="preserve"> ) NIR protein testing unit</w:t>
      </w:r>
      <w:r w:rsidR="00B40366" w:rsidRPr="00D62FEC">
        <w:rPr>
          <w:sz w:val="26"/>
          <w:szCs w:val="26"/>
        </w:rPr>
        <w:t xml:space="preserve"> </w:t>
      </w:r>
      <w:r w:rsidR="005E42B9" w:rsidRPr="00D62FEC">
        <w:rPr>
          <w:sz w:val="26"/>
          <w:szCs w:val="26"/>
        </w:rPr>
        <w:t xml:space="preserve">(  </w:t>
      </w:r>
      <w:r w:rsidR="005C5B6C" w:rsidRPr="00D62FEC">
        <w:rPr>
          <w:sz w:val="26"/>
          <w:szCs w:val="26"/>
        </w:rPr>
        <w:t xml:space="preserve">  </w:t>
      </w:r>
      <w:r w:rsidR="005E42B9" w:rsidRPr="00D62FEC">
        <w:rPr>
          <w:sz w:val="26"/>
          <w:szCs w:val="26"/>
        </w:rPr>
        <w:t>)</w:t>
      </w:r>
      <w:r w:rsidR="009E2D12" w:rsidRPr="00D62FEC">
        <w:rPr>
          <w:sz w:val="26"/>
          <w:szCs w:val="26"/>
        </w:rPr>
        <w:t xml:space="preserve"> T</w:t>
      </w:r>
      <w:r w:rsidRPr="00D62FEC">
        <w:rPr>
          <w:sz w:val="26"/>
          <w:szCs w:val="26"/>
        </w:rPr>
        <w:t>ruck sample stand (</w:t>
      </w:r>
      <w:r w:rsidR="005C5B6C" w:rsidRPr="00D62FEC">
        <w:rPr>
          <w:sz w:val="26"/>
          <w:szCs w:val="26"/>
        </w:rPr>
        <w:t xml:space="preserve">  </w:t>
      </w:r>
      <w:r w:rsidRPr="00D62FEC">
        <w:rPr>
          <w:sz w:val="26"/>
          <w:szCs w:val="26"/>
        </w:rPr>
        <w:t xml:space="preserve">  )</w:t>
      </w:r>
    </w:p>
    <w:p w:rsidR="009F6628" w:rsidRPr="00D62FEC" w:rsidRDefault="009F6628" w:rsidP="009F6628">
      <w:pPr>
        <w:pStyle w:val="ListParagraph"/>
        <w:rPr>
          <w:b/>
          <w:sz w:val="26"/>
          <w:szCs w:val="26"/>
        </w:rPr>
      </w:pPr>
    </w:p>
    <w:p w:rsidR="004F0535" w:rsidRPr="00D62FEC" w:rsidRDefault="004F0535" w:rsidP="00336900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D62FEC">
        <w:rPr>
          <w:b/>
          <w:sz w:val="26"/>
          <w:szCs w:val="26"/>
        </w:rPr>
        <w:t>Storage Hygiene</w:t>
      </w:r>
      <w:r w:rsidR="00EB5EC7" w:rsidRPr="00D62FEC">
        <w:rPr>
          <w:b/>
          <w:sz w:val="26"/>
          <w:szCs w:val="26"/>
        </w:rPr>
        <w:t>:</w:t>
      </w:r>
    </w:p>
    <w:p w:rsidR="00327FB4" w:rsidRPr="00D62FEC" w:rsidRDefault="004F0535" w:rsidP="00EA4A5C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62FEC">
        <w:rPr>
          <w:sz w:val="26"/>
          <w:szCs w:val="26"/>
        </w:rPr>
        <w:t>Design of storages internal &amp; external allows for easy access to clean,</w:t>
      </w:r>
      <w:r w:rsidR="007E5C5C" w:rsidRPr="00D62FEC">
        <w:rPr>
          <w:sz w:val="26"/>
          <w:szCs w:val="26"/>
        </w:rPr>
        <w:t xml:space="preserve"> </w:t>
      </w:r>
      <w:r w:rsidR="008328F7" w:rsidRPr="00D62FEC">
        <w:rPr>
          <w:sz w:val="26"/>
          <w:szCs w:val="26"/>
        </w:rPr>
        <w:t xml:space="preserve">e.g. </w:t>
      </w:r>
      <w:r w:rsidR="007E5C5C" w:rsidRPr="00D62FEC">
        <w:rPr>
          <w:sz w:val="26"/>
          <w:szCs w:val="26"/>
        </w:rPr>
        <w:t xml:space="preserve"> </w:t>
      </w:r>
      <w:r w:rsidR="00E04F7C" w:rsidRPr="00D62FEC">
        <w:rPr>
          <w:sz w:val="26"/>
          <w:szCs w:val="26"/>
        </w:rPr>
        <w:t xml:space="preserve">silo </w:t>
      </w:r>
      <w:r w:rsidRPr="00D62FEC">
        <w:rPr>
          <w:sz w:val="26"/>
          <w:szCs w:val="26"/>
        </w:rPr>
        <w:t xml:space="preserve">aeration ducting and </w:t>
      </w:r>
      <w:r w:rsidR="005E42B9" w:rsidRPr="00D62FEC">
        <w:rPr>
          <w:sz w:val="26"/>
          <w:szCs w:val="26"/>
        </w:rPr>
        <w:t xml:space="preserve">grain residues inside the </w:t>
      </w:r>
      <w:r w:rsidR="005A2D00" w:rsidRPr="00D62FEC">
        <w:rPr>
          <w:sz w:val="26"/>
          <w:szCs w:val="26"/>
        </w:rPr>
        <w:t xml:space="preserve">silo </w:t>
      </w:r>
      <w:r w:rsidR="005E42B9" w:rsidRPr="00D62FEC">
        <w:rPr>
          <w:sz w:val="26"/>
          <w:szCs w:val="26"/>
        </w:rPr>
        <w:t>base</w:t>
      </w:r>
      <w:r w:rsidR="008328F7" w:rsidRPr="00D62FEC">
        <w:rPr>
          <w:sz w:val="26"/>
          <w:szCs w:val="26"/>
        </w:rPr>
        <w:t xml:space="preserve">  ( </w:t>
      </w:r>
      <w:r w:rsidRPr="00D62FEC">
        <w:rPr>
          <w:sz w:val="26"/>
          <w:szCs w:val="26"/>
        </w:rPr>
        <w:t xml:space="preserve">  </w:t>
      </w:r>
      <w:r w:rsidR="008328F7" w:rsidRPr="00D62FEC">
        <w:rPr>
          <w:sz w:val="26"/>
          <w:szCs w:val="26"/>
        </w:rPr>
        <w:t xml:space="preserve"> )</w:t>
      </w:r>
    </w:p>
    <w:p w:rsidR="005A2D00" w:rsidRPr="00D62FEC" w:rsidRDefault="008328F7" w:rsidP="00BC575A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 </w:t>
      </w:r>
      <w:r w:rsidR="005A2D00" w:rsidRPr="00D62FEC">
        <w:rPr>
          <w:sz w:val="26"/>
          <w:szCs w:val="26"/>
        </w:rPr>
        <w:t xml:space="preserve">Storage </w:t>
      </w:r>
      <w:r w:rsidR="006E7C80" w:rsidRPr="00D62FEC">
        <w:rPr>
          <w:sz w:val="26"/>
          <w:szCs w:val="26"/>
        </w:rPr>
        <w:t xml:space="preserve">/ silo </w:t>
      </w:r>
      <w:r w:rsidR="005A2D00" w:rsidRPr="00D62FEC">
        <w:rPr>
          <w:sz w:val="26"/>
          <w:szCs w:val="26"/>
        </w:rPr>
        <w:t xml:space="preserve">cleaning equipment: Long handle brooms </w:t>
      </w:r>
      <w:r w:rsidR="006E7C80" w:rsidRPr="00D62FEC">
        <w:rPr>
          <w:sz w:val="26"/>
          <w:szCs w:val="26"/>
        </w:rPr>
        <w:t xml:space="preserve">(  </w:t>
      </w:r>
      <w:r w:rsidR="009C66AE" w:rsidRPr="00D62FEC">
        <w:rPr>
          <w:sz w:val="26"/>
          <w:szCs w:val="26"/>
        </w:rPr>
        <w:t xml:space="preserve"> </w:t>
      </w:r>
      <w:r w:rsidR="006E7C80" w:rsidRPr="00D62FEC">
        <w:rPr>
          <w:sz w:val="26"/>
          <w:szCs w:val="26"/>
        </w:rPr>
        <w:t xml:space="preserve"> ) </w:t>
      </w:r>
      <w:r w:rsidR="005A2D00" w:rsidRPr="00D62FEC">
        <w:rPr>
          <w:sz w:val="26"/>
          <w:szCs w:val="26"/>
        </w:rPr>
        <w:t xml:space="preserve">Vacuum ( </w:t>
      </w:r>
      <w:r w:rsidR="009C66AE" w:rsidRPr="00D62FEC">
        <w:rPr>
          <w:sz w:val="26"/>
          <w:szCs w:val="26"/>
        </w:rPr>
        <w:t xml:space="preserve"> </w:t>
      </w:r>
      <w:r w:rsidR="005A2D00" w:rsidRPr="00D62FEC">
        <w:rPr>
          <w:sz w:val="26"/>
          <w:szCs w:val="26"/>
        </w:rPr>
        <w:t xml:space="preserve"> </w:t>
      </w:r>
      <w:r w:rsidR="005E3B30" w:rsidRPr="00D62FEC">
        <w:rPr>
          <w:sz w:val="26"/>
          <w:szCs w:val="26"/>
        </w:rPr>
        <w:t xml:space="preserve"> </w:t>
      </w:r>
      <w:r w:rsidR="005A2D00" w:rsidRPr="00D62FEC">
        <w:rPr>
          <w:sz w:val="26"/>
          <w:szCs w:val="26"/>
        </w:rPr>
        <w:t xml:space="preserve">) </w:t>
      </w:r>
    </w:p>
    <w:p w:rsidR="00327FB4" w:rsidRPr="00D62FEC" w:rsidRDefault="00327FB4" w:rsidP="00327FB4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62FEC">
        <w:rPr>
          <w:sz w:val="26"/>
          <w:szCs w:val="26"/>
        </w:rPr>
        <w:t>High pressure water is available for storage wash outs when required (    )</w:t>
      </w:r>
    </w:p>
    <w:p w:rsidR="00327FB4" w:rsidRPr="00D62FEC" w:rsidRDefault="00327FB4" w:rsidP="00BC575A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62FEC">
        <w:rPr>
          <w:sz w:val="26"/>
          <w:szCs w:val="26"/>
        </w:rPr>
        <w:t>Suitable waste grain site:  dump &amp; spread thin,   burn,   bury   (    )</w:t>
      </w:r>
    </w:p>
    <w:p w:rsidR="00327FB4" w:rsidRPr="00D62FEC" w:rsidRDefault="00327FB4" w:rsidP="00BC575A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Correct storage structural treatment products suitable for – cereal grains, pulses, oilseeds </w:t>
      </w:r>
      <w:proofErr w:type="spellStart"/>
      <w:r w:rsidRPr="00D62FEC">
        <w:rPr>
          <w:sz w:val="26"/>
          <w:szCs w:val="26"/>
        </w:rPr>
        <w:t>eg</w:t>
      </w:r>
      <w:proofErr w:type="spellEnd"/>
      <w:r w:rsidRPr="00D62FEC">
        <w:rPr>
          <w:sz w:val="26"/>
          <w:szCs w:val="26"/>
        </w:rPr>
        <w:t>. DE dust – Dryacide® (    )</w:t>
      </w:r>
    </w:p>
    <w:p w:rsidR="00327FB4" w:rsidRPr="00D62FEC" w:rsidRDefault="00327FB4" w:rsidP="00327FB4">
      <w:pPr>
        <w:pStyle w:val="ListParagraph"/>
        <w:ind w:left="1080"/>
        <w:rPr>
          <w:sz w:val="26"/>
          <w:szCs w:val="26"/>
        </w:rPr>
      </w:pPr>
    </w:p>
    <w:p w:rsidR="00F1115B" w:rsidRPr="00D62FEC" w:rsidRDefault="00C515BB" w:rsidP="00327FB4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D62FEC">
        <w:rPr>
          <w:b/>
          <w:sz w:val="26"/>
          <w:szCs w:val="26"/>
        </w:rPr>
        <w:t xml:space="preserve">Aeration cooling:  </w:t>
      </w:r>
    </w:p>
    <w:p w:rsidR="00C61F9F" w:rsidRPr="00D62FEC" w:rsidRDefault="00192BCF" w:rsidP="00192BC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62FEC">
        <w:rPr>
          <w:sz w:val="26"/>
          <w:szCs w:val="26"/>
        </w:rPr>
        <w:t>Fans</w:t>
      </w:r>
      <w:r w:rsidR="009529C0" w:rsidRPr="00D62FEC">
        <w:rPr>
          <w:sz w:val="26"/>
          <w:szCs w:val="26"/>
        </w:rPr>
        <w:t>,</w:t>
      </w:r>
      <w:r w:rsidRPr="00D62FEC">
        <w:rPr>
          <w:sz w:val="26"/>
          <w:szCs w:val="26"/>
        </w:rPr>
        <w:t xml:space="preserve"> ducting </w:t>
      </w:r>
      <w:r w:rsidR="009529C0" w:rsidRPr="00D62FEC">
        <w:rPr>
          <w:sz w:val="26"/>
          <w:szCs w:val="26"/>
        </w:rPr>
        <w:t xml:space="preserve">and venting combination for each silo provides appropriate cooling air flow rates of 2 – 4 L/s/t for all grains &amp; canola ? (  </w:t>
      </w:r>
      <w:r w:rsidR="009C66AE" w:rsidRPr="00D62FEC">
        <w:rPr>
          <w:sz w:val="26"/>
          <w:szCs w:val="26"/>
        </w:rPr>
        <w:t xml:space="preserve"> </w:t>
      </w:r>
      <w:r w:rsidR="009529C0" w:rsidRPr="00D62FEC">
        <w:rPr>
          <w:sz w:val="26"/>
          <w:szCs w:val="26"/>
        </w:rPr>
        <w:t xml:space="preserve"> ) Tested? (  </w:t>
      </w:r>
      <w:r w:rsidR="009C66AE" w:rsidRPr="00D62FEC">
        <w:rPr>
          <w:sz w:val="26"/>
          <w:szCs w:val="26"/>
        </w:rPr>
        <w:t xml:space="preserve"> </w:t>
      </w:r>
      <w:r w:rsidR="009529C0" w:rsidRPr="00D62FEC">
        <w:rPr>
          <w:sz w:val="26"/>
          <w:szCs w:val="26"/>
        </w:rPr>
        <w:t xml:space="preserve"> ) </w:t>
      </w:r>
    </w:p>
    <w:p w:rsidR="00C61F9F" w:rsidRPr="00D62FEC" w:rsidRDefault="00C61F9F" w:rsidP="00192BC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Fans operation    Manual ( </w:t>
      </w:r>
      <w:r w:rsidR="009C66AE" w:rsidRPr="00D62FEC">
        <w:rPr>
          <w:sz w:val="26"/>
          <w:szCs w:val="26"/>
        </w:rPr>
        <w:t xml:space="preserve">  </w:t>
      </w:r>
      <w:r w:rsidRPr="00D62FEC">
        <w:rPr>
          <w:sz w:val="26"/>
          <w:szCs w:val="26"/>
        </w:rPr>
        <w:t xml:space="preserve"> )  Time clock  (</w:t>
      </w:r>
      <w:r w:rsidR="009C66AE" w:rsidRPr="00D62FEC">
        <w:rPr>
          <w:sz w:val="26"/>
          <w:szCs w:val="26"/>
        </w:rPr>
        <w:t xml:space="preserve">  </w:t>
      </w:r>
      <w:r w:rsidRPr="00D62FEC">
        <w:rPr>
          <w:sz w:val="26"/>
          <w:szCs w:val="26"/>
        </w:rPr>
        <w:t xml:space="preserve">  )  Auto Controller  ( </w:t>
      </w:r>
      <w:r w:rsidR="009C66AE" w:rsidRPr="00D62FEC">
        <w:rPr>
          <w:sz w:val="26"/>
          <w:szCs w:val="26"/>
        </w:rPr>
        <w:t xml:space="preserve">  </w:t>
      </w:r>
      <w:r w:rsidRPr="00D62FEC">
        <w:rPr>
          <w:sz w:val="26"/>
          <w:szCs w:val="26"/>
        </w:rPr>
        <w:t xml:space="preserve"> )</w:t>
      </w:r>
    </w:p>
    <w:p w:rsidR="00192BCF" w:rsidRPr="00D62FEC" w:rsidRDefault="00C61F9F" w:rsidP="00192BC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D62FEC">
        <w:rPr>
          <w:sz w:val="26"/>
          <w:szCs w:val="26"/>
        </w:rPr>
        <w:t>Record</w:t>
      </w:r>
      <w:r w:rsidR="00B63DB4" w:rsidRPr="00D62FEC">
        <w:rPr>
          <w:sz w:val="26"/>
          <w:szCs w:val="26"/>
        </w:rPr>
        <w:t>ing</w:t>
      </w:r>
      <w:r w:rsidRPr="00D62FEC">
        <w:rPr>
          <w:sz w:val="26"/>
          <w:szCs w:val="26"/>
        </w:rPr>
        <w:t xml:space="preserve"> </w:t>
      </w:r>
      <w:r w:rsidR="00572746" w:rsidRPr="00D62FEC">
        <w:rPr>
          <w:sz w:val="26"/>
          <w:szCs w:val="26"/>
        </w:rPr>
        <w:t xml:space="preserve">aeration </w:t>
      </w:r>
      <w:r w:rsidRPr="00D62FEC">
        <w:rPr>
          <w:sz w:val="26"/>
          <w:szCs w:val="26"/>
        </w:rPr>
        <w:t xml:space="preserve">fan run </w:t>
      </w:r>
      <w:r w:rsidR="00BD7B7A" w:rsidRPr="00D62FEC">
        <w:rPr>
          <w:sz w:val="26"/>
          <w:szCs w:val="26"/>
        </w:rPr>
        <w:t xml:space="preserve">hours each </w:t>
      </w:r>
      <w:r w:rsidRPr="00D62FEC">
        <w:rPr>
          <w:sz w:val="26"/>
          <w:szCs w:val="26"/>
        </w:rPr>
        <w:t>month</w:t>
      </w:r>
      <w:r w:rsidR="00BD7B7A" w:rsidRPr="00D62FEC">
        <w:rPr>
          <w:sz w:val="26"/>
          <w:szCs w:val="26"/>
        </w:rPr>
        <w:t>ly</w:t>
      </w:r>
      <w:r w:rsidR="00572746" w:rsidRPr="00D62FEC">
        <w:rPr>
          <w:sz w:val="26"/>
          <w:szCs w:val="26"/>
        </w:rPr>
        <w:t xml:space="preserve"> in storage note book </w:t>
      </w:r>
      <w:r w:rsidRPr="00D62FEC">
        <w:rPr>
          <w:sz w:val="26"/>
          <w:szCs w:val="26"/>
        </w:rPr>
        <w:t xml:space="preserve"> </w:t>
      </w:r>
      <w:r w:rsidR="009529C0" w:rsidRPr="00D62FEC">
        <w:rPr>
          <w:sz w:val="26"/>
          <w:szCs w:val="26"/>
        </w:rPr>
        <w:t xml:space="preserve"> </w:t>
      </w:r>
      <w:r w:rsidR="00EF7B72" w:rsidRPr="00D62FEC">
        <w:rPr>
          <w:sz w:val="26"/>
          <w:szCs w:val="26"/>
        </w:rPr>
        <w:t xml:space="preserve">(  </w:t>
      </w:r>
      <w:r w:rsidR="009C66AE" w:rsidRPr="00D62FEC">
        <w:rPr>
          <w:sz w:val="26"/>
          <w:szCs w:val="26"/>
        </w:rPr>
        <w:t xml:space="preserve"> </w:t>
      </w:r>
      <w:r w:rsidR="00B63DB4" w:rsidRPr="00D62FEC">
        <w:rPr>
          <w:sz w:val="26"/>
          <w:szCs w:val="26"/>
        </w:rPr>
        <w:t xml:space="preserve"> </w:t>
      </w:r>
      <w:r w:rsidR="00EF7B72" w:rsidRPr="00D62FEC">
        <w:rPr>
          <w:sz w:val="26"/>
          <w:szCs w:val="26"/>
        </w:rPr>
        <w:t xml:space="preserve">) </w:t>
      </w:r>
    </w:p>
    <w:p w:rsidR="00483BF9" w:rsidRPr="00D62FEC" w:rsidRDefault="00483BF9" w:rsidP="00483BF9">
      <w:pPr>
        <w:pStyle w:val="ListParagraph"/>
        <w:ind w:left="1080"/>
        <w:rPr>
          <w:sz w:val="26"/>
          <w:szCs w:val="26"/>
        </w:rPr>
      </w:pPr>
    </w:p>
    <w:p w:rsidR="00483BF9" w:rsidRPr="00D62FEC" w:rsidRDefault="00483BF9" w:rsidP="00483BF9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D62FEC">
        <w:rPr>
          <w:b/>
          <w:sz w:val="26"/>
          <w:szCs w:val="26"/>
        </w:rPr>
        <w:t xml:space="preserve">Grain </w:t>
      </w:r>
      <w:r w:rsidR="00BC575A" w:rsidRPr="00D62FEC">
        <w:rPr>
          <w:b/>
          <w:sz w:val="26"/>
          <w:szCs w:val="26"/>
        </w:rPr>
        <w:t xml:space="preserve">chemical protectant </w:t>
      </w:r>
      <w:r w:rsidRPr="00D62FEC">
        <w:rPr>
          <w:b/>
          <w:sz w:val="26"/>
          <w:szCs w:val="26"/>
        </w:rPr>
        <w:t xml:space="preserve">treatments:  </w:t>
      </w:r>
    </w:p>
    <w:p w:rsidR="00483BF9" w:rsidRPr="00D62FEC" w:rsidRDefault="00483BF9" w:rsidP="00483BF9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Before </w:t>
      </w:r>
      <w:r w:rsidR="00BC575A" w:rsidRPr="00D62FEC">
        <w:rPr>
          <w:sz w:val="26"/>
          <w:szCs w:val="26"/>
        </w:rPr>
        <w:t>using</w:t>
      </w:r>
      <w:r w:rsidRPr="00D62FEC">
        <w:rPr>
          <w:sz w:val="26"/>
          <w:szCs w:val="26"/>
        </w:rPr>
        <w:t xml:space="preserve"> grain treatments, check</w:t>
      </w:r>
      <w:r w:rsidR="0062619B" w:rsidRPr="00D62FEC">
        <w:rPr>
          <w:sz w:val="26"/>
          <w:szCs w:val="26"/>
        </w:rPr>
        <w:t xml:space="preserve">ing </w:t>
      </w:r>
      <w:r w:rsidRPr="00D62FEC">
        <w:rPr>
          <w:sz w:val="26"/>
          <w:szCs w:val="26"/>
        </w:rPr>
        <w:t xml:space="preserve">with </w:t>
      </w:r>
      <w:r w:rsidR="00BC575A" w:rsidRPr="00D62FEC">
        <w:rPr>
          <w:sz w:val="26"/>
          <w:szCs w:val="26"/>
        </w:rPr>
        <w:t xml:space="preserve">grain </w:t>
      </w:r>
      <w:r w:rsidRPr="00D62FEC">
        <w:rPr>
          <w:sz w:val="26"/>
          <w:szCs w:val="26"/>
        </w:rPr>
        <w:t>buyers or handler</w:t>
      </w:r>
      <w:r w:rsidR="00FB00CB" w:rsidRPr="00D62FEC">
        <w:rPr>
          <w:sz w:val="26"/>
          <w:szCs w:val="26"/>
        </w:rPr>
        <w:t xml:space="preserve">  </w:t>
      </w:r>
      <w:r w:rsidRPr="00D62FEC">
        <w:rPr>
          <w:sz w:val="26"/>
          <w:szCs w:val="26"/>
        </w:rPr>
        <w:t xml:space="preserve">(   </w:t>
      </w:r>
      <w:r w:rsidR="00607902" w:rsidRPr="00D62FEC">
        <w:rPr>
          <w:sz w:val="26"/>
          <w:szCs w:val="26"/>
        </w:rPr>
        <w:t xml:space="preserve"> </w:t>
      </w:r>
      <w:r w:rsidRPr="00D62FEC">
        <w:rPr>
          <w:sz w:val="26"/>
          <w:szCs w:val="26"/>
        </w:rPr>
        <w:t xml:space="preserve">) </w:t>
      </w:r>
    </w:p>
    <w:p w:rsidR="009C745E" w:rsidRPr="00D62FEC" w:rsidRDefault="00607902" w:rsidP="00483BF9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62FEC">
        <w:rPr>
          <w:sz w:val="26"/>
          <w:szCs w:val="26"/>
        </w:rPr>
        <w:t>Labels c</w:t>
      </w:r>
      <w:r w:rsidR="00483BF9" w:rsidRPr="00D62FEC">
        <w:rPr>
          <w:sz w:val="26"/>
          <w:szCs w:val="26"/>
        </w:rPr>
        <w:t>heck</w:t>
      </w:r>
      <w:r w:rsidRPr="00D62FEC">
        <w:rPr>
          <w:sz w:val="26"/>
          <w:szCs w:val="26"/>
        </w:rPr>
        <w:t>ed</w:t>
      </w:r>
      <w:r w:rsidR="00483BF9" w:rsidRPr="00D62FEC">
        <w:rPr>
          <w:sz w:val="26"/>
          <w:szCs w:val="26"/>
        </w:rPr>
        <w:t xml:space="preserve"> to ensure correct </w:t>
      </w:r>
      <w:r w:rsidRPr="00D62FEC">
        <w:rPr>
          <w:sz w:val="26"/>
          <w:szCs w:val="26"/>
        </w:rPr>
        <w:t>products</w:t>
      </w:r>
      <w:r w:rsidR="00483BF9" w:rsidRPr="00D62FEC">
        <w:rPr>
          <w:sz w:val="26"/>
          <w:szCs w:val="26"/>
        </w:rPr>
        <w:t xml:space="preserve"> use</w:t>
      </w:r>
      <w:r w:rsidRPr="00D62FEC">
        <w:rPr>
          <w:sz w:val="26"/>
          <w:szCs w:val="26"/>
        </w:rPr>
        <w:t>d. S</w:t>
      </w:r>
      <w:r w:rsidR="00FB00CB" w:rsidRPr="00D62FEC">
        <w:rPr>
          <w:sz w:val="26"/>
          <w:szCs w:val="26"/>
        </w:rPr>
        <w:t>eek advise if unsure</w:t>
      </w:r>
      <w:r w:rsidRPr="00D62FEC">
        <w:rPr>
          <w:sz w:val="26"/>
          <w:szCs w:val="26"/>
        </w:rPr>
        <w:t>.(    )</w:t>
      </w:r>
      <w:r w:rsidR="00FB00CB" w:rsidRPr="00D62FEC">
        <w:rPr>
          <w:sz w:val="26"/>
          <w:szCs w:val="26"/>
        </w:rPr>
        <w:t xml:space="preserve"> </w:t>
      </w:r>
    </w:p>
    <w:p w:rsidR="00387B2D" w:rsidRPr="00D62FEC" w:rsidRDefault="00AC38D3" w:rsidP="00483BF9">
      <w:pPr>
        <w:pStyle w:val="ListParagraph"/>
        <w:numPr>
          <w:ilvl w:val="0"/>
          <w:numId w:val="16"/>
        </w:numPr>
        <w:rPr>
          <w:sz w:val="26"/>
          <w:szCs w:val="26"/>
        </w:rPr>
      </w:pPr>
      <w:r w:rsidRPr="00D62FEC">
        <w:rPr>
          <w:sz w:val="26"/>
          <w:szCs w:val="26"/>
        </w:rPr>
        <w:t xml:space="preserve">Calibrate spray equipment prior to use. ( </w:t>
      </w:r>
      <w:r w:rsidR="00607902" w:rsidRPr="00D62FEC">
        <w:rPr>
          <w:sz w:val="26"/>
          <w:szCs w:val="26"/>
        </w:rPr>
        <w:t xml:space="preserve">  </w:t>
      </w:r>
      <w:r w:rsidRPr="00D62FEC">
        <w:rPr>
          <w:sz w:val="26"/>
          <w:szCs w:val="26"/>
        </w:rPr>
        <w:t xml:space="preserve"> ) Personnel protective gear</w:t>
      </w:r>
      <w:r w:rsidR="00483BF9" w:rsidRPr="00D62FEC">
        <w:rPr>
          <w:sz w:val="26"/>
          <w:szCs w:val="26"/>
        </w:rPr>
        <w:t xml:space="preserve"> </w:t>
      </w:r>
      <w:r w:rsidRPr="00D62FEC">
        <w:rPr>
          <w:sz w:val="26"/>
          <w:szCs w:val="26"/>
        </w:rPr>
        <w:t>(</w:t>
      </w:r>
      <w:r w:rsidR="00607902" w:rsidRPr="00D62FEC">
        <w:rPr>
          <w:sz w:val="26"/>
          <w:szCs w:val="26"/>
        </w:rPr>
        <w:t xml:space="preserve">  </w:t>
      </w:r>
      <w:r w:rsidRPr="00D62FEC">
        <w:rPr>
          <w:sz w:val="26"/>
          <w:szCs w:val="26"/>
        </w:rPr>
        <w:t xml:space="preserve">  )</w:t>
      </w:r>
    </w:p>
    <w:p w:rsidR="00483BF9" w:rsidRPr="00D62FEC" w:rsidRDefault="00483BF9" w:rsidP="00387B2D">
      <w:pPr>
        <w:pStyle w:val="ListParagraph"/>
        <w:ind w:left="1080"/>
        <w:rPr>
          <w:sz w:val="26"/>
          <w:szCs w:val="26"/>
        </w:rPr>
      </w:pPr>
    </w:p>
    <w:p w:rsidR="00BC575A" w:rsidRPr="00D62FEC" w:rsidRDefault="00567C57" w:rsidP="00C515BB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D62FEC">
        <w:rPr>
          <w:b/>
          <w:sz w:val="26"/>
          <w:szCs w:val="26"/>
        </w:rPr>
        <w:t xml:space="preserve"> </w:t>
      </w:r>
      <w:r w:rsidR="00BC575A" w:rsidRPr="00D62FEC">
        <w:rPr>
          <w:b/>
          <w:sz w:val="26"/>
          <w:szCs w:val="26"/>
        </w:rPr>
        <w:t>Fumigation:</w:t>
      </w:r>
    </w:p>
    <w:p w:rsidR="00C515BB" w:rsidRPr="00B14C0D" w:rsidRDefault="00C215C9" w:rsidP="00BC575A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 w:rsidRPr="00D62FEC">
        <w:rPr>
          <w:sz w:val="26"/>
          <w:szCs w:val="26"/>
        </w:rPr>
        <w:t>Sealable s</w:t>
      </w:r>
      <w:r w:rsidR="00A4246B">
        <w:rPr>
          <w:sz w:val="26"/>
          <w:szCs w:val="26"/>
        </w:rPr>
        <w:t>torages</w:t>
      </w:r>
      <w:r w:rsidRPr="00D62FEC">
        <w:rPr>
          <w:sz w:val="26"/>
          <w:szCs w:val="26"/>
        </w:rPr>
        <w:t xml:space="preserve"> </w:t>
      </w:r>
      <w:r w:rsidR="008652D6" w:rsidRPr="00D62FEC">
        <w:rPr>
          <w:sz w:val="26"/>
          <w:szCs w:val="26"/>
        </w:rPr>
        <w:t xml:space="preserve">that may </w:t>
      </w:r>
      <w:r w:rsidR="00DC2783" w:rsidRPr="00D62FEC">
        <w:rPr>
          <w:sz w:val="26"/>
          <w:szCs w:val="26"/>
        </w:rPr>
        <w:t>be used</w:t>
      </w:r>
      <w:r w:rsidR="00DC2783" w:rsidRPr="00D62FEC">
        <w:rPr>
          <w:b/>
          <w:sz w:val="26"/>
          <w:szCs w:val="26"/>
        </w:rPr>
        <w:t xml:space="preserve"> </w:t>
      </w:r>
      <w:r w:rsidRPr="00D62FEC">
        <w:rPr>
          <w:sz w:val="26"/>
          <w:szCs w:val="26"/>
        </w:rPr>
        <w:t xml:space="preserve">for fumigation are “pressure tested” to check gas tightness (no leaks) at least once per year. (    ) </w:t>
      </w:r>
    </w:p>
    <w:p w:rsidR="00B14C0D" w:rsidRPr="00D62FEC" w:rsidRDefault="00B14C0D" w:rsidP="00BC575A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>
        <w:rPr>
          <w:sz w:val="26"/>
          <w:szCs w:val="26"/>
        </w:rPr>
        <w:t>Recirculation on large silos, &gt; 150 t capacity (….)  Ground level application (    )</w:t>
      </w:r>
    </w:p>
    <w:p w:rsidR="00327FB4" w:rsidRPr="00D62FEC" w:rsidRDefault="00B91389" w:rsidP="00BC575A">
      <w:pPr>
        <w:pStyle w:val="ListParagraph"/>
        <w:numPr>
          <w:ilvl w:val="0"/>
          <w:numId w:val="18"/>
        </w:numPr>
        <w:rPr>
          <w:b/>
          <w:sz w:val="26"/>
          <w:szCs w:val="26"/>
        </w:rPr>
      </w:pPr>
      <w:r>
        <w:rPr>
          <w:sz w:val="26"/>
          <w:szCs w:val="26"/>
        </w:rPr>
        <w:t>Fumigation safety gear (    )</w:t>
      </w:r>
      <w:r w:rsidR="00327FB4" w:rsidRPr="00D62F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27FB4" w:rsidRPr="00D62FEC">
        <w:rPr>
          <w:sz w:val="26"/>
          <w:szCs w:val="26"/>
        </w:rPr>
        <w:t>Safe storage of Fumigation product</w:t>
      </w:r>
      <w:r>
        <w:rPr>
          <w:sz w:val="26"/>
          <w:szCs w:val="26"/>
        </w:rPr>
        <w:t>s</w:t>
      </w:r>
      <w:r w:rsidR="00327FB4" w:rsidRPr="00D62FEC">
        <w:rPr>
          <w:sz w:val="26"/>
          <w:szCs w:val="26"/>
        </w:rPr>
        <w:t xml:space="preserve">  (    )</w:t>
      </w:r>
    </w:p>
    <w:p w:rsidR="00C515BB" w:rsidRDefault="00C515BB" w:rsidP="00C515BB">
      <w:pPr>
        <w:pStyle w:val="ListParagraph"/>
        <w:rPr>
          <w:b/>
          <w:sz w:val="28"/>
          <w:szCs w:val="28"/>
        </w:rPr>
      </w:pPr>
    </w:p>
    <w:p w:rsidR="00FD045E" w:rsidRPr="00C515BB" w:rsidRDefault="00FD045E" w:rsidP="00370446">
      <w:pPr>
        <w:pStyle w:val="ListParagraph"/>
        <w:numPr>
          <w:ilvl w:val="0"/>
          <w:numId w:val="2"/>
        </w:numPr>
        <w:rPr>
          <w:b/>
          <w:sz w:val="28"/>
          <w:szCs w:val="28"/>
        </w:rPr>
        <w:sectPr w:rsidR="00FD045E" w:rsidRPr="00C515BB" w:rsidSect="009B6643">
          <w:headerReference w:type="default" r:id="rId9"/>
          <w:pgSz w:w="11906" w:h="16838"/>
          <w:pgMar w:top="709" w:right="566" w:bottom="709" w:left="1440" w:header="283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F31DEB" w:rsidRPr="00EB0254" w:rsidRDefault="00F31DEB" w:rsidP="00F31DEB">
      <w:pPr>
        <w:pStyle w:val="ListParagraph"/>
        <w:jc w:val="center"/>
        <w:rPr>
          <w:b/>
          <w:sz w:val="28"/>
          <w:szCs w:val="28"/>
        </w:rPr>
      </w:pPr>
      <w:r w:rsidRPr="00EB0254">
        <w:rPr>
          <w:b/>
          <w:sz w:val="28"/>
          <w:szCs w:val="28"/>
        </w:rPr>
        <w:lastRenderedPageBreak/>
        <w:t>Storage Facilities</w:t>
      </w:r>
    </w:p>
    <w:p w:rsidR="00F31DEB" w:rsidRDefault="00F31DEB" w:rsidP="00336900">
      <w:pPr>
        <w:pStyle w:val="ListParagraph"/>
        <w:ind w:left="0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7"/>
        <w:gridCol w:w="1841"/>
        <w:gridCol w:w="1276"/>
        <w:gridCol w:w="1841"/>
        <w:gridCol w:w="2265"/>
        <w:gridCol w:w="6104"/>
      </w:tblGrid>
      <w:tr w:rsidR="00F03FC3" w:rsidTr="007D1F50">
        <w:tc>
          <w:tcPr>
            <w:tcW w:w="1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3FC3" w:rsidRDefault="00F03FC3" w:rsidP="00F03FC3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5C568B">
              <w:rPr>
                <w:b/>
                <w:sz w:val="28"/>
                <w:szCs w:val="28"/>
              </w:rPr>
              <w:t xml:space="preserve">SILOS  </w:t>
            </w:r>
          </w:p>
          <w:p w:rsidR="00F03FC3" w:rsidRDefault="00F03FC3" w:rsidP="00F03FC3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5C568B">
              <w:rPr>
                <w:b/>
                <w:sz w:val="28"/>
                <w:szCs w:val="28"/>
              </w:rPr>
              <w:t>cone based</w:t>
            </w:r>
          </w:p>
        </w:tc>
      </w:tr>
      <w:tr w:rsidR="00F03FC3" w:rsidTr="00F03FC3">
        <w:tc>
          <w:tcPr>
            <w:tcW w:w="1087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ID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Capacity</w:t>
            </w:r>
          </w:p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tonnes / m³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Sealable</w:t>
            </w:r>
          </w:p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 xml:space="preserve"> Y / N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9551A1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Date of last</w:t>
            </w:r>
          </w:p>
          <w:p w:rsidR="00F03FC3" w:rsidRPr="00F5189C" w:rsidRDefault="00F03FC3" w:rsidP="009551A1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Pressure test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Aeration  Y / N</w:t>
            </w:r>
          </w:p>
          <w:p w:rsidR="00F03FC3" w:rsidRPr="00F5189C" w:rsidRDefault="00F03FC3" w:rsidP="000B33B3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Auto Control X/</w:t>
            </w:r>
            <w:r w:rsidRPr="00F5189C">
              <w:rPr>
                <w:b/>
                <w:sz w:val="26"/>
                <w:szCs w:val="26"/>
              </w:rPr>
              <w:sym w:font="Wingdings" w:char="F0FC"/>
            </w: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 xml:space="preserve">Notes : </w:t>
            </w: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/</w:t>
            </w: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9551A1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/</w:t>
            </w: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9551A1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/</w:t>
            </w: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C27B6" w:rsidTr="00F03FC3">
        <w:tc>
          <w:tcPr>
            <w:tcW w:w="1087" w:type="dxa"/>
            <w:tcBorders>
              <w:bottom w:val="single" w:sz="4" w:space="0" w:color="auto"/>
            </w:tcBorders>
          </w:tcPr>
          <w:p w:rsidR="00FC27B6" w:rsidRPr="00F5189C" w:rsidRDefault="00FC27B6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C27B6" w:rsidRPr="00F5189C" w:rsidRDefault="00FC27B6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27B6" w:rsidRPr="00F5189C" w:rsidRDefault="00FC27B6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C27B6" w:rsidRPr="00F5189C" w:rsidRDefault="00FC27B6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C27B6" w:rsidRPr="00F5189C" w:rsidRDefault="00FC27B6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B6" w:rsidRPr="00F5189C" w:rsidRDefault="00FC27B6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7D1F50">
        <w:tc>
          <w:tcPr>
            <w:tcW w:w="1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03FC3" w:rsidRPr="00F5189C" w:rsidRDefault="00F03FC3" w:rsidP="005937A0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5189C">
              <w:rPr>
                <w:b/>
                <w:sz w:val="26"/>
                <w:szCs w:val="26"/>
              </w:rPr>
              <w:t>SILOS</w:t>
            </w:r>
          </w:p>
          <w:p w:rsidR="00F03FC3" w:rsidRPr="00F5189C" w:rsidRDefault="00F03FC3" w:rsidP="005937A0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b/>
                <w:sz w:val="26"/>
                <w:szCs w:val="26"/>
              </w:rPr>
              <w:t>flat base</w:t>
            </w:r>
          </w:p>
        </w:tc>
      </w:tr>
      <w:tr w:rsidR="00F03FC3" w:rsidTr="00F03FC3">
        <w:tc>
          <w:tcPr>
            <w:tcW w:w="1087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ID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BA0F5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Capacity</w:t>
            </w:r>
          </w:p>
          <w:p w:rsidR="00F03FC3" w:rsidRPr="00F5189C" w:rsidRDefault="00F03FC3" w:rsidP="00BA0F5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tonnes / m³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BA0F5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Sealable</w:t>
            </w:r>
          </w:p>
          <w:p w:rsidR="00F03FC3" w:rsidRPr="00F5189C" w:rsidRDefault="00F03FC3" w:rsidP="00BA0F5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Y/N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BA0F55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Date of last</w:t>
            </w:r>
          </w:p>
          <w:p w:rsidR="00F03FC3" w:rsidRPr="00F5189C" w:rsidRDefault="00F03FC3" w:rsidP="00BA0F55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Pressure test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BA0F55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Aeration Y/N</w:t>
            </w:r>
          </w:p>
          <w:p w:rsidR="00F03FC3" w:rsidRPr="00F5189C" w:rsidRDefault="00F03FC3" w:rsidP="000B33B3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Auto Control X/</w:t>
            </w:r>
            <w:r w:rsidRPr="00F5189C">
              <w:rPr>
                <w:b/>
                <w:sz w:val="26"/>
                <w:szCs w:val="26"/>
              </w:rPr>
              <w:sym w:font="Wingdings" w:char="F0FC"/>
            </w:r>
          </w:p>
        </w:tc>
        <w:tc>
          <w:tcPr>
            <w:tcW w:w="6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Notes :</w:t>
            </w: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5937A0" w:rsidTr="007D1F50">
        <w:tc>
          <w:tcPr>
            <w:tcW w:w="1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37A0" w:rsidRPr="00F5189C" w:rsidRDefault="005937A0" w:rsidP="005937A0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5189C">
              <w:rPr>
                <w:b/>
                <w:sz w:val="26"/>
                <w:szCs w:val="26"/>
              </w:rPr>
              <w:lastRenderedPageBreak/>
              <w:t>Grain SHEDS</w:t>
            </w:r>
          </w:p>
          <w:p w:rsidR="005937A0" w:rsidRPr="00F5189C" w:rsidRDefault="005937A0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ID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304E6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Capacity</w:t>
            </w:r>
          </w:p>
          <w:p w:rsidR="00F03FC3" w:rsidRPr="00F5189C" w:rsidRDefault="00F03FC3" w:rsidP="00304E6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tonnes / m³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F03FC3" w:rsidRPr="00F5189C" w:rsidRDefault="00F03FC3" w:rsidP="00A35AE8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Notes:</w:t>
            </w: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5937A0" w:rsidTr="007D1F50">
        <w:tc>
          <w:tcPr>
            <w:tcW w:w="1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37A0" w:rsidRPr="00F5189C" w:rsidRDefault="005937A0" w:rsidP="005937A0">
            <w:pPr>
              <w:pStyle w:val="ListParagraph"/>
              <w:ind w:left="0"/>
              <w:jc w:val="center"/>
              <w:rPr>
                <w:b/>
                <w:sz w:val="26"/>
                <w:szCs w:val="26"/>
              </w:rPr>
            </w:pPr>
            <w:r w:rsidRPr="00F5189C">
              <w:rPr>
                <w:b/>
                <w:sz w:val="26"/>
                <w:szCs w:val="26"/>
              </w:rPr>
              <w:t>Grain PADS</w:t>
            </w:r>
          </w:p>
          <w:p w:rsidR="005937A0" w:rsidRPr="00F5189C" w:rsidRDefault="005937A0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ID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304E6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Capacity</w:t>
            </w:r>
          </w:p>
          <w:p w:rsidR="00F03FC3" w:rsidRPr="00F5189C" w:rsidRDefault="00F03FC3" w:rsidP="00304E6D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tonnes / m³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F03FC3" w:rsidRPr="00F5189C" w:rsidRDefault="00F03FC3" w:rsidP="00A35AE8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Notes:</w:t>
            </w: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bottom w:val="single" w:sz="4" w:space="0" w:color="auto"/>
            </w:tcBorders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bottom w:val="single" w:sz="4" w:space="0" w:color="auto"/>
              <w:right w:val="single" w:sz="4" w:space="0" w:color="auto"/>
            </w:tcBorders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5937A0" w:rsidTr="007D1F50">
        <w:tc>
          <w:tcPr>
            <w:tcW w:w="14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937A0" w:rsidRPr="00F5189C" w:rsidRDefault="005937A0" w:rsidP="005937A0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b/>
                <w:sz w:val="26"/>
                <w:szCs w:val="26"/>
              </w:rPr>
              <w:t xml:space="preserve">Other storage  </w:t>
            </w:r>
            <w:r w:rsidRPr="00F5189C">
              <w:rPr>
                <w:sz w:val="26"/>
                <w:szCs w:val="26"/>
              </w:rPr>
              <w:t>e</w:t>
            </w:r>
            <w:r w:rsidR="003D46EB">
              <w:rPr>
                <w:sz w:val="26"/>
                <w:szCs w:val="26"/>
              </w:rPr>
              <w:t>.</w:t>
            </w:r>
            <w:r w:rsidRPr="00F5189C">
              <w:rPr>
                <w:sz w:val="26"/>
                <w:szCs w:val="26"/>
              </w:rPr>
              <w:t xml:space="preserve">g. planting </w:t>
            </w:r>
            <w:r w:rsidR="00FB724E">
              <w:rPr>
                <w:sz w:val="26"/>
                <w:szCs w:val="26"/>
              </w:rPr>
              <w:t>seed silos, silo bags, ……</w:t>
            </w:r>
          </w:p>
          <w:p w:rsidR="005937A0" w:rsidRPr="00F5189C" w:rsidRDefault="005937A0" w:rsidP="005937A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ID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Capacity</w:t>
            </w:r>
          </w:p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tonnes/ m³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Notes:</w:t>
            </w:r>
          </w:p>
        </w:tc>
      </w:tr>
      <w:tr w:rsidR="00F03FC3" w:rsidTr="00F03FC3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03FC3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03FC3" w:rsidTr="00F5189C"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FC3" w:rsidRPr="00F5189C" w:rsidRDefault="00F03FC3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  <w:tr w:rsidR="00F5189C" w:rsidTr="00F03FC3">
        <w:tc>
          <w:tcPr>
            <w:tcW w:w="10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189C" w:rsidRPr="00F5189C" w:rsidRDefault="00F5189C" w:rsidP="00336900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189C" w:rsidRPr="00F5189C" w:rsidRDefault="00F5189C" w:rsidP="00873299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189C" w:rsidRPr="00F5189C" w:rsidRDefault="00F5189C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189C" w:rsidRPr="00F5189C" w:rsidRDefault="00F5189C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5189C" w:rsidRPr="00F5189C" w:rsidRDefault="00F5189C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  <w:tc>
          <w:tcPr>
            <w:tcW w:w="610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5189C" w:rsidRPr="00F5189C" w:rsidRDefault="00F5189C" w:rsidP="00FD045E">
            <w:pPr>
              <w:pStyle w:val="ListParagraph"/>
              <w:ind w:left="0"/>
              <w:rPr>
                <w:sz w:val="26"/>
                <w:szCs w:val="26"/>
              </w:rPr>
            </w:pPr>
          </w:p>
        </w:tc>
      </w:tr>
    </w:tbl>
    <w:p w:rsidR="00FD045E" w:rsidRDefault="00FD045E" w:rsidP="00FD045E">
      <w:pPr>
        <w:pStyle w:val="ListParagraph"/>
        <w:rPr>
          <w:sz w:val="28"/>
          <w:szCs w:val="28"/>
        </w:rPr>
      </w:pPr>
    </w:p>
    <w:p w:rsidR="00FD045E" w:rsidRDefault="00FD045E" w:rsidP="00FD045E">
      <w:pPr>
        <w:pStyle w:val="ListParagraph"/>
        <w:rPr>
          <w:sz w:val="28"/>
          <w:szCs w:val="28"/>
        </w:rPr>
      </w:pPr>
    </w:p>
    <w:p w:rsidR="005E3E25" w:rsidRDefault="005E3E25" w:rsidP="00FD045E">
      <w:pPr>
        <w:pStyle w:val="ListParagraph"/>
        <w:rPr>
          <w:sz w:val="28"/>
          <w:szCs w:val="28"/>
        </w:rPr>
      </w:pPr>
    </w:p>
    <w:p w:rsidR="009B6643" w:rsidRDefault="009B6643" w:rsidP="00FD045E">
      <w:pPr>
        <w:pStyle w:val="ListParagraph"/>
        <w:rPr>
          <w:sz w:val="28"/>
          <w:szCs w:val="28"/>
        </w:rPr>
      </w:pPr>
    </w:p>
    <w:p w:rsidR="00815CFE" w:rsidRPr="0016049E" w:rsidRDefault="00FC27B6" w:rsidP="00815CFE">
      <w:pPr>
        <w:pStyle w:val="ListParagraph"/>
        <w:numPr>
          <w:ilvl w:val="0"/>
          <w:numId w:val="24"/>
        </w:numPr>
        <w:jc w:val="both"/>
        <w:rPr>
          <w:b/>
          <w:sz w:val="28"/>
          <w:szCs w:val="28"/>
          <w:highlight w:val="yellow"/>
        </w:rPr>
      </w:pPr>
      <w:r w:rsidRPr="0016049E">
        <w:rPr>
          <w:b/>
          <w:sz w:val="28"/>
          <w:szCs w:val="28"/>
          <w:highlight w:val="yellow"/>
        </w:rPr>
        <w:lastRenderedPageBreak/>
        <w:t>B</w:t>
      </w:r>
      <w:r w:rsidR="00815CFE" w:rsidRPr="0016049E">
        <w:rPr>
          <w:b/>
          <w:sz w:val="28"/>
          <w:szCs w:val="28"/>
          <w:highlight w:val="yellow"/>
        </w:rPr>
        <w:t xml:space="preserve">est practice activities &amp; records </w:t>
      </w:r>
      <w:r w:rsidR="007C04CD">
        <w:rPr>
          <w:b/>
          <w:sz w:val="28"/>
          <w:szCs w:val="28"/>
          <w:highlight w:val="yellow"/>
        </w:rPr>
        <w:t xml:space="preserve"> </w:t>
      </w:r>
      <w:r w:rsidR="007C04CD" w:rsidRPr="007C04CD">
        <w:rPr>
          <w:sz w:val="28"/>
          <w:szCs w:val="28"/>
          <w:highlight w:val="yellow"/>
        </w:rPr>
        <w:t xml:space="preserve">- </w:t>
      </w:r>
      <w:r w:rsidR="007C04CD">
        <w:rPr>
          <w:sz w:val="28"/>
          <w:szCs w:val="28"/>
          <w:highlight w:val="yellow"/>
        </w:rPr>
        <w:t xml:space="preserve"> </w:t>
      </w:r>
      <w:r w:rsidR="007C04CD" w:rsidRPr="007C04CD">
        <w:rPr>
          <w:sz w:val="28"/>
          <w:szCs w:val="28"/>
          <w:highlight w:val="yellow"/>
        </w:rPr>
        <w:t>grower checklist</w:t>
      </w:r>
    </w:p>
    <w:p w:rsidR="00FC27B6" w:rsidRPr="00FC27B6" w:rsidRDefault="00FC27B6" w:rsidP="00FC27B6">
      <w:pPr>
        <w:pStyle w:val="ListParagraph"/>
        <w:jc w:val="both"/>
        <w:rPr>
          <w:b/>
          <w:sz w:val="26"/>
          <w:szCs w:val="26"/>
          <w:highlight w:val="green"/>
        </w:rPr>
      </w:pPr>
    </w:p>
    <w:p w:rsidR="005E3E25" w:rsidRDefault="000B1375" w:rsidP="00815CFE">
      <w:pPr>
        <w:pStyle w:val="ListParagraph"/>
        <w:ind w:left="2880" w:firstLine="720"/>
        <w:jc w:val="both"/>
        <w:rPr>
          <w:sz w:val="18"/>
          <w:szCs w:val="18"/>
        </w:rPr>
      </w:pPr>
      <w:r w:rsidRPr="00EB0254">
        <w:rPr>
          <w:b/>
          <w:sz w:val="28"/>
          <w:szCs w:val="28"/>
        </w:rPr>
        <w:t xml:space="preserve">Checklist for storage facility – </w:t>
      </w:r>
      <w:r w:rsidRPr="00EB0254">
        <w:rPr>
          <w:sz w:val="28"/>
          <w:szCs w:val="28"/>
        </w:rPr>
        <w:t>Grain quality &amp; pest control</w:t>
      </w:r>
    </w:p>
    <w:p w:rsidR="00FC27B6" w:rsidRPr="00FC27B6" w:rsidRDefault="00FC27B6" w:rsidP="00815CFE">
      <w:pPr>
        <w:pStyle w:val="ListParagraph"/>
        <w:ind w:left="2880" w:firstLine="720"/>
        <w:jc w:val="both"/>
        <w:rPr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5"/>
        <w:gridCol w:w="1238"/>
        <w:gridCol w:w="1243"/>
        <w:gridCol w:w="1237"/>
        <w:gridCol w:w="1246"/>
        <w:gridCol w:w="1248"/>
        <w:gridCol w:w="1239"/>
        <w:gridCol w:w="1241"/>
        <w:gridCol w:w="1247"/>
        <w:gridCol w:w="1237"/>
        <w:gridCol w:w="1243"/>
        <w:gridCol w:w="1240"/>
      </w:tblGrid>
      <w:tr w:rsidR="00AB2867" w:rsidTr="00AB2867">
        <w:tc>
          <w:tcPr>
            <w:tcW w:w="1235" w:type="dxa"/>
            <w:shd w:val="clear" w:color="auto" w:fill="ED7D31" w:themeFill="accent2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Jan</w:t>
            </w:r>
          </w:p>
        </w:tc>
        <w:tc>
          <w:tcPr>
            <w:tcW w:w="1238" w:type="dxa"/>
            <w:shd w:val="clear" w:color="auto" w:fill="FFC000" w:themeFill="accent4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Feb</w:t>
            </w:r>
          </w:p>
        </w:tc>
        <w:tc>
          <w:tcPr>
            <w:tcW w:w="1243" w:type="dxa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Mar</w:t>
            </w:r>
          </w:p>
        </w:tc>
        <w:tc>
          <w:tcPr>
            <w:tcW w:w="1237" w:type="dxa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Apr</w:t>
            </w:r>
          </w:p>
        </w:tc>
        <w:tc>
          <w:tcPr>
            <w:tcW w:w="1246" w:type="dxa"/>
            <w:shd w:val="clear" w:color="auto" w:fill="9CC2E5" w:themeFill="accent1" w:themeFillTint="99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May</w:t>
            </w:r>
          </w:p>
        </w:tc>
        <w:tc>
          <w:tcPr>
            <w:tcW w:w="1248" w:type="dxa"/>
            <w:shd w:val="clear" w:color="auto" w:fill="AEAAAA" w:themeFill="background2" w:themeFillShade="BF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June</w:t>
            </w:r>
          </w:p>
        </w:tc>
        <w:tc>
          <w:tcPr>
            <w:tcW w:w="1239" w:type="dxa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July</w:t>
            </w:r>
          </w:p>
        </w:tc>
        <w:tc>
          <w:tcPr>
            <w:tcW w:w="1241" w:type="dxa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Aug</w:t>
            </w:r>
          </w:p>
        </w:tc>
        <w:tc>
          <w:tcPr>
            <w:tcW w:w="1247" w:type="dxa"/>
            <w:shd w:val="clear" w:color="auto" w:fill="70AD47" w:themeFill="accent6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Sept</w:t>
            </w:r>
          </w:p>
        </w:tc>
        <w:tc>
          <w:tcPr>
            <w:tcW w:w="1237" w:type="dxa"/>
            <w:shd w:val="clear" w:color="auto" w:fill="A8D08D" w:themeFill="accent6" w:themeFillTint="99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Oct</w:t>
            </w:r>
          </w:p>
        </w:tc>
        <w:tc>
          <w:tcPr>
            <w:tcW w:w="1243" w:type="dxa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Nov</w:t>
            </w:r>
          </w:p>
        </w:tc>
        <w:tc>
          <w:tcPr>
            <w:tcW w:w="1240" w:type="dxa"/>
          </w:tcPr>
          <w:p w:rsidR="00AB2867" w:rsidRPr="00F5189C" w:rsidRDefault="00AB2867" w:rsidP="00AB2867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Dec</w:t>
            </w:r>
          </w:p>
        </w:tc>
      </w:tr>
    </w:tbl>
    <w:p w:rsidR="000C0896" w:rsidRDefault="000C0896" w:rsidP="00FD045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9072"/>
        <w:gridCol w:w="4111"/>
        <w:gridCol w:w="1189"/>
      </w:tblGrid>
      <w:tr w:rsidR="0055276A" w:rsidTr="007D1F50"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5276A" w:rsidRPr="00F5189C" w:rsidRDefault="0055276A" w:rsidP="0055276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WINTER  - May June</w:t>
            </w:r>
          </w:p>
        </w:tc>
      </w:tr>
      <w:tr w:rsidR="00195093" w:rsidTr="00524F46">
        <w:tc>
          <w:tcPr>
            <w:tcW w:w="52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95093" w:rsidRPr="00F5189C" w:rsidRDefault="00BA6609" w:rsidP="00FD045E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sym w:font="Wingdings" w:char="F0FC"/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95093" w:rsidRPr="00F5189C" w:rsidRDefault="00BA6609" w:rsidP="00FD045E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Action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95093" w:rsidRPr="00F5189C" w:rsidRDefault="00BA6609" w:rsidP="00FD045E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Notes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195093" w:rsidRPr="00F5189C" w:rsidRDefault="00BA6609" w:rsidP="00FD045E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Date</w:t>
            </w:r>
          </w:p>
        </w:tc>
      </w:tr>
      <w:tr w:rsidR="00195093" w:rsidTr="00524F46">
        <w:tc>
          <w:tcPr>
            <w:tcW w:w="522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Pr="00BA6609" w:rsidRDefault="00BA6609" w:rsidP="00524F46">
            <w:pPr>
              <w:pStyle w:val="ListParagraph"/>
              <w:ind w:left="0"/>
              <w:rPr>
                <w:sz w:val="24"/>
                <w:szCs w:val="24"/>
              </w:rPr>
            </w:pPr>
            <w:r w:rsidRPr="00524F46">
              <w:rPr>
                <w:b/>
                <w:sz w:val="24"/>
                <w:szCs w:val="24"/>
              </w:rPr>
              <w:t>Monthly storage checks completed &amp; recorded</w:t>
            </w:r>
            <w:r>
              <w:rPr>
                <w:sz w:val="24"/>
                <w:szCs w:val="24"/>
              </w:rPr>
              <w:t xml:space="preserve"> –</w:t>
            </w:r>
            <w:r w:rsidR="00524F46">
              <w:rPr>
                <w:sz w:val="24"/>
                <w:szCs w:val="24"/>
              </w:rPr>
              <w:t xml:space="preserve"> visual &amp; smell check grain quality, </w:t>
            </w:r>
            <w:r>
              <w:rPr>
                <w:sz w:val="24"/>
                <w:szCs w:val="24"/>
              </w:rPr>
              <w:t>sieve grain from top &amp; bottom, inspect probe traps, identify pest</w:t>
            </w:r>
            <w:r w:rsidR="00C860CF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record </w:t>
            </w:r>
            <w:r w:rsidR="00524F46">
              <w:rPr>
                <w:sz w:val="24"/>
                <w:szCs w:val="24"/>
              </w:rPr>
              <w:t>grain treatments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E2072" w:rsidTr="00524F46">
        <w:tc>
          <w:tcPr>
            <w:tcW w:w="522" w:type="dxa"/>
          </w:tcPr>
          <w:p w:rsidR="004E2072" w:rsidRDefault="004E2072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4E2072" w:rsidRPr="004E2072" w:rsidRDefault="004E2072" w:rsidP="004E2072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Stock reconciliation </w:t>
            </w:r>
            <w:r>
              <w:rPr>
                <w:sz w:val="24"/>
                <w:szCs w:val="24"/>
              </w:rPr>
              <w:t>– visual tonnage estimation, during grain inspection</w:t>
            </w:r>
            <w:r w:rsidR="00E02D04">
              <w:rPr>
                <w:sz w:val="24"/>
                <w:szCs w:val="24"/>
              </w:rPr>
              <w:t xml:space="preserve"> above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4E2072" w:rsidRDefault="004E2072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4E2072" w:rsidRDefault="004E2072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096B66" w:rsidTr="00524F46">
        <w:tc>
          <w:tcPr>
            <w:tcW w:w="522" w:type="dxa"/>
          </w:tcPr>
          <w:p w:rsidR="00096B66" w:rsidRDefault="00096B66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096B66" w:rsidRPr="00096B66" w:rsidRDefault="00096B66" w:rsidP="00096B66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Office “storage spread sheet” up-to-date </w:t>
            </w:r>
            <w:r>
              <w:rPr>
                <w:sz w:val="24"/>
                <w:szCs w:val="24"/>
              </w:rPr>
              <w:t>– monthly checks on quality, insects, plus grain treatments / fumigation details recorded. Grain variety, season, screenings, protein</w:t>
            </w:r>
            <w:r w:rsidR="00F24D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etc</w:t>
            </w:r>
            <w:r w:rsidR="00F24D6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EF557E">
              <w:rPr>
                <w:sz w:val="24"/>
                <w:szCs w:val="24"/>
              </w:rPr>
              <w:t>CVD are up-to-date for grain sales</w:t>
            </w:r>
          </w:p>
        </w:tc>
        <w:tc>
          <w:tcPr>
            <w:tcW w:w="4111" w:type="dxa"/>
          </w:tcPr>
          <w:p w:rsidR="00096B66" w:rsidRDefault="00096B66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096B66" w:rsidRDefault="00096B66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Pr="00B111BF" w:rsidRDefault="00B111BF" w:rsidP="00504A43">
            <w:pPr>
              <w:pStyle w:val="ListParagraph"/>
              <w:ind w:left="0"/>
              <w:rPr>
                <w:sz w:val="24"/>
                <w:szCs w:val="24"/>
              </w:rPr>
            </w:pPr>
            <w:r w:rsidRPr="00B111BF">
              <w:rPr>
                <w:b/>
                <w:sz w:val="24"/>
                <w:szCs w:val="24"/>
              </w:rPr>
              <w:t>Hygiene – storages &amp; grain handling equipment clean up</w:t>
            </w:r>
            <w:r>
              <w:rPr>
                <w:sz w:val="24"/>
                <w:szCs w:val="24"/>
              </w:rPr>
              <w:t xml:space="preserve"> – cold winter temperatures suppress storage pest flying. Ideal time for grain residue clean up</w:t>
            </w:r>
            <w:r w:rsidR="0068496E">
              <w:rPr>
                <w:sz w:val="24"/>
                <w:szCs w:val="24"/>
              </w:rPr>
              <w:t xml:space="preserve"> in all empty storages</w:t>
            </w:r>
            <w:r w:rsidR="0098454A">
              <w:rPr>
                <w:sz w:val="24"/>
                <w:szCs w:val="24"/>
              </w:rPr>
              <w:t>,</w:t>
            </w:r>
            <w:r w:rsidR="009C77DA">
              <w:rPr>
                <w:sz w:val="24"/>
                <w:szCs w:val="24"/>
              </w:rPr>
              <w:t xml:space="preserve"> </w:t>
            </w:r>
            <w:r w:rsidR="0068496E">
              <w:rPr>
                <w:sz w:val="24"/>
                <w:szCs w:val="24"/>
              </w:rPr>
              <w:t xml:space="preserve"> equipment</w:t>
            </w:r>
            <w:r w:rsidR="00504A43">
              <w:rPr>
                <w:sz w:val="24"/>
                <w:szCs w:val="24"/>
              </w:rPr>
              <w:t xml:space="preserve">, </w:t>
            </w:r>
            <w:r w:rsidR="0068496E">
              <w:rPr>
                <w:sz w:val="24"/>
                <w:szCs w:val="24"/>
              </w:rPr>
              <w:t>headers. Once clean</w:t>
            </w:r>
            <w:r w:rsidR="00C860CF">
              <w:rPr>
                <w:sz w:val="24"/>
                <w:szCs w:val="24"/>
              </w:rPr>
              <w:t>,</w:t>
            </w:r>
            <w:r w:rsidR="0068496E">
              <w:rPr>
                <w:sz w:val="24"/>
                <w:szCs w:val="24"/>
              </w:rPr>
              <w:t xml:space="preserve"> apply DE treatment (e</w:t>
            </w:r>
            <w:r w:rsidR="001D6DCD">
              <w:rPr>
                <w:sz w:val="24"/>
                <w:szCs w:val="24"/>
              </w:rPr>
              <w:t>.</w:t>
            </w:r>
            <w:r w:rsidR="0068496E">
              <w:rPr>
                <w:sz w:val="24"/>
                <w:szCs w:val="24"/>
              </w:rPr>
              <w:t xml:space="preserve">g. </w:t>
            </w:r>
            <w:r w:rsidR="00E02D04">
              <w:rPr>
                <w:sz w:val="24"/>
                <w:szCs w:val="24"/>
              </w:rPr>
              <w:t>Dryacide®) to internal surfaces</w:t>
            </w:r>
            <w:r w:rsidR="006849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321F3D" w:rsidTr="00524F46">
        <w:tc>
          <w:tcPr>
            <w:tcW w:w="522" w:type="dxa"/>
          </w:tcPr>
          <w:p w:rsidR="00321F3D" w:rsidRDefault="00321F3D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321F3D" w:rsidRDefault="00321F3D" w:rsidP="00321F3D">
            <w:pPr>
              <w:pStyle w:val="ListParagraph"/>
              <w:ind w:left="0"/>
              <w:rPr>
                <w:sz w:val="24"/>
                <w:szCs w:val="24"/>
              </w:rPr>
            </w:pPr>
            <w:r w:rsidRPr="00DB6C35">
              <w:rPr>
                <w:b/>
                <w:sz w:val="24"/>
                <w:szCs w:val="24"/>
              </w:rPr>
              <w:t xml:space="preserve">Aeration </w:t>
            </w:r>
            <w:r>
              <w:rPr>
                <w:b/>
                <w:sz w:val="24"/>
                <w:szCs w:val="24"/>
              </w:rPr>
              <w:t xml:space="preserve">cooling </w:t>
            </w:r>
            <w:r>
              <w:rPr>
                <w:sz w:val="24"/>
                <w:szCs w:val="24"/>
              </w:rPr>
              <w:t xml:space="preserve">– when using auto controller </w:t>
            </w:r>
            <w:r w:rsidR="00ED2316">
              <w:rPr>
                <w:sz w:val="24"/>
                <w:szCs w:val="24"/>
              </w:rPr>
              <w:t>to run</w:t>
            </w:r>
            <w:r>
              <w:rPr>
                <w:sz w:val="24"/>
                <w:szCs w:val="24"/>
              </w:rPr>
              <w:t xml:space="preserve"> aeration fan</w:t>
            </w:r>
            <w:r w:rsidR="00ED231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, do a monthly check on fan </w:t>
            </w:r>
            <w:r w:rsidR="00443698">
              <w:rPr>
                <w:sz w:val="24"/>
                <w:szCs w:val="24"/>
              </w:rPr>
              <w:t>run hours</w:t>
            </w:r>
            <w:r w:rsidR="00ED231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for silo </w:t>
            </w:r>
            <w:r w:rsidR="001C4CFD">
              <w:rPr>
                <w:sz w:val="24"/>
                <w:szCs w:val="24"/>
              </w:rPr>
              <w:t>currently under aeration. (</w:t>
            </w:r>
            <w:r w:rsidR="00CB1E12">
              <w:rPr>
                <w:sz w:val="24"/>
                <w:szCs w:val="24"/>
              </w:rPr>
              <w:t>should be a</w:t>
            </w:r>
            <w:r w:rsidR="001C4CFD">
              <w:rPr>
                <w:sz w:val="24"/>
                <w:szCs w:val="24"/>
              </w:rPr>
              <w:t>pprox. 100 hrs / month)</w:t>
            </w:r>
          </w:p>
          <w:p w:rsidR="00321F3D" w:rsidRPr="00B111BF" w:rsidRDefault="007C38F3" w:rsidP="001F5BF6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While</w:t>
            </w:r>
            <w:r w:rsidR="00321F3D">
              <w:rPr>
                <w:sz w:val="24"/>
                <w:szCs w:val="24"/>
              </w:rPr>
              <w:t xml:space="preserve"> taking grain storage samples to sieve for insect, </w:t>
            </w:r>
            <w:r>
              <w:rPr>
                <w:sz w:val="24"/>
                <w:szCs w:val="24"/>
              </w:rPr>
              <w:t xml:space="preserve">also </w:t>
            </w:r>
            <w:r w:rsidR="00321F3D">
              <w:rPr>
                <w:sz w:val="24"/>
                <w:szCs w:val="24"/>
              </w:rPr>
              <w:t>check grain temperature with a grain temp. probe.</w:t>
            </w:r>
            <w:r w:rsidR="001F5BF6">
              <w:rPr>
                <w:sz w:val="24"/>
                <w:szCs w:val="24"/>
              </w:rPr>
              <w:t xml:space="preserve"> </w:t>
            </w:r>
            <w:r w:rsidR="00321F3D">
              <w:rPr>
                <w:sz w:val="24"/>
                <w:szCs w:val="24"/>
              </w:rPr>
              <w:t xml:space="preserve"> Aim for</w:t>
            </w:r>
            <w:r w:rsidR="001F5BF6">
              <w:rPr>
                <w:sz w:val="24"/>
                <w:szCs w:val="24"/>
              </w:rPr>
              <w:t xml:space="preserve"> grain temps. of</w:t>
            </w:r>
            <w:r w:rsidR="00321F3D">
              <w:rPr>
                <w:sz w:val="24"/>
                <w:szCs w:val="24"/>
              </w:rPr>
              <w:t xml:space="preserve"> less than </w:t>
            </w:r>
            <w:r w:rsidR="001C4CFD">
              <w:rPr>
                <w:sz w:val="24"/>
                <w:szCs w:val="24"/>
              </w:rPr>
              <w:t>15</w:t>
            </w:r>
            <w:r w:rsidR="00321F3D">
              <w:rPr>
                <w:sz w:val="24"/>
                <w:szCs w:val="24"/>
              </w:rPr>
              <w:t xml:space="preserve">°C in </w:t>
            </w:r>
            <w:r w:rsidR="001C4CFD">
              <w:rPr>
                <w:sz w:val="24"/>
                <w:szCs w:val="24"/>
              </w:rPr>
              <w:t>winter</w:t>
            </w:r>
            <w:r w:rsidR="00321F3D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321F3D" w:rsidRDefault="00321F3D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321F3D" w:rsidRDefault="00321F3D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804DEE" w:rsidTr="00524F46">
        <w:tc>
          <w:tcPr>
            <w:tcW w:w="522" w:type="dxa"/>
          </w:tcPr>
          <w:p w:rsidR="00804DEE" w:rsidRDefault="00804DEE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804DEE" w:rsidRPr="00804DEE" w:rsidRDefault="00804DEE" w:rsidP="00804DE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Fumigation – sealable silos </w:t>
            </w:r>
            <w:r>
              <w:rPr>
                <w:sz w:val="24"/>
                <w:szCs w:val="24"/>
              </w:rPr>
              <w:t xml:space="preserve">- Pressure test sealable silos </w:t>
            </w:r>
            <w:r w:rsidR="00ED2316">
              <w:rPr>
                <w:sz w:val="24"/>
                <w:szCs w:val="24"/>
              </w:rPr>
              <w:t xml:space="preserve">in </w:t>
            </w:r>
            <w:r>
              <w:rPr>
                <w:sz w:val="24"/>
                <w:szCs w:val="24"/>
              </w:rPr>
              <w:t>morning before sun starts heating up silo</w:t>
            </w:r>
            <w:r w:rsidR="00EE7FA1">
              <w:rPr>
                <w:sz w:val="24"/>
                <w:szCs w:val="24"/>
              </w:rPr>
              <w:t xml:space="preserve"> roof &amp; walls</w:t>
            </w:r>
            <w:r>
              <w:rPr>
                <w:sz w:val="24"/>
                <w:szCs w:val="24"/>
              </w:rPr>
              <w:t>. Require sealable silo to pass a 3 minute half life test.  A new sealable silo should meet Aust. Standard AS2628 – 5 min. half life</w:t>
            </w:r>
            <w:r w:rsidR="00EE7FA1">
              <w:rPr>
                <w:sz w:val="24"/>
                <w:szCs w:val="24"/>
              </w:rPr>
              <w:t xml:space="preserve"> test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804DEE" w:rsidRDefault="00804DEE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804DEE" w:rsidRDefault="00804DEE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Pr="00A317E6" w:rsidRDefault="00A317E6" w:rsidP="00BF14FA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 &amp; M on</w:t>
            </w:r>
            <w:r w:rsidRPr="00A317E6">
              <w:rPr>
                <w:b/>
                <w:sz w:val="24"/>
                <w:szCs w:val="24"/>
              </w:rPr>
              <w:t xml:space="preserve"> storage facilities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maintenance on augers, belts, silos.  Manual run check on </w:t>
            </w:r>
            <w:r w:rsidR="000B6713">
              <w:rPr>
                <w:sz w:val="24"/>
                <w:szCs w:val="24"/>
              </w:rPr>
              <w:t xml:space="preserve">all </w:t>
            </w:r>
            <w:r>
              <w:rPr>
                <w:sz w:val="24"/>
                <w:szCs w:val="24"/>
              </w:rPr>
              <w:t>aeration fans</w:t>
            </w:r>
            <w:r w:rsidR="00BF14FA">
              <w:rPr>
                <w:sz w:val="24"/>
                <w:szCs w:val="24"/>
              </w:rPr>
              <w:t xml:space="preserve"> electric faults.</w:t>
            </w:r>
            <w:r>
              <w:rPr>
                <w:sz w:val="24"/>
                <w:szCs w:val="24"/>
              </w:rPr>
              <w:t xml:space="preserve">. Alterations </w:t>
            </w:r>
            <w:r w:rsidR="000B6713">
              <w:rPr>
                <w:sz w:val="24"/>
                <w:szCs w:val="24"/>
              </w:rPr>
              <w:t>to</w:t>
            </w:r>
            <w:r>
              <w:rPr>
                <w:sz w:val="24"/>
                <w:szCs w:val="24"/>
              </w:rPr>
              <w:t xml:space="preserve"> storages to allow eas</w:t>
            </w:r>
            <w:r w:rsidR="00E02D04">
              <w:rPr>
                <w:sz w:val="24"/>
                <w:szCs w:val="24"/>
              </w:rPr>
              <w:t>ier clean out of grain residues</w:t>
            </w:r>
            <w:r w:rsidR="00941505">
              <w:rPr>
                <w:sz w:val="24"/>
                <w:szCs w:val="24"/>
              </w:rPr>
              <w:t>. Bird</w:t>
            </w:r>
            <w:r w:rsidR="00860F58">
              <w:rPr>
                <w:sz w:val="24"/>
                <w:szCs w:val="24"/>
              </w:rPr>
              <w:t>s and</w:t>
            </w:r>
            <w:r w:rsidR="00941505">
              <w:rPr>
                <w:sz w:val="24"/>
                <w:szCs w:val="24"/>
              </w:rPr>
              <w:t xml:space="preserve"> rodents</w:t>
            </w:r>
            <w:r w:rsidR="000B6713">
              <w:rPr>
                <w:sz w:val="24"/>
                <w:szCs w:val="24"/>
              </w:rPr>
              <w:t xml:space="preserve"> -</w:t>
            </w:r>
            <w:r w:rsidR="00941505">
              <w:rPr>
                <w:sz w:val="24"/>
                <w:szCs w:val="24"/>
              </w:rPr>
              <w:t xml:space="preserve"> apply protective measures / traps to reduce risk of contamination</w:t>
            </w:r>
            <w:r w:rsidR="00860F58">
              <w:rPr>
                <w:sz w:val="24"/>
                <w:szCs w:val="24"/>
              </w:rPr>
              <w:t xml:space="preserve"> of stored</w:t>
            </w:r>
            <w:r w:rsidR="00941505">
              <w:rPr>
                <w:sz w:val="24"/>
                <w:szCs w:val="24"/>
              </w:rPr>
              <w:t xml:space="preserve"> grain </w:t>
            </w:r>
          </w:p>
        </w:tc>
        <w:tc>
          <w:tcPr>
            <w:tcW w:w="4111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Default="002B344F" w:rsidP="009E4671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Augers &amp; t</w:t>
            </w:r>
            <w:r w:rsidR="0076126F" w:rsidRPr="002B344F">
              <w:rPr>
                <w:b/>
                <w:sz w:val="24"/>
                <w:szCs w:val="24"/>
              </w:rPr>
              <w:t>rucks</w:t>
            </w:r>
            <w:r w:rsidR="0076126F">
              <w:rPr>
                <w:sz w:val="28"/>
                <w:szCs w:val="28"/>
              </w:rPr>
              <w:t xml:space="preserve"> </w:t>
            </w:r>
            <w:r w:rsidR="0076126F" w:rsidRPr="002B344F">
              <w:rPr>
                <w:b/>
                <w:sz w:val="24"/>
                <w:szCs w:val="24"/>
              </w:rPr>
              <w:t xml:space="preserve">- </w:t>
            </w:r>
            <w:r w:rsidRPr="002B344F">
              <w:rPr>
                <w:b/>
                <w:sz w:val="24"/>
                <w:szCs w:val="24"/>
              </w:rPr>
              <w:t>after handling fertilizer or fungicide treated planting seed</w:t>
            </w:r>
            <w:r>
              <w:rPr>
                <w:sz w:val="24"/>
                <w:szCs w:val="24"/>
              </w:rPr>
              <w:t>, clean</w:t>
            </w:r>
            <w:r w:rsidR="005E7CC6">
              <w:rPr>
                <w:sz w:val="24"/>
                <w:szCs w:val="24"/>
              </w:rPr>
              <w:t xml:space="preserve"> -wash</w:t>
            </w:r>
            <w:r>
              <w:rPr>
                <w:sz w:val="24"/>
                <w:szCs w:val="24"/>
              </w:rPr>
              <w:t xml:space="preserve"> out augers, bins, trucks to prevent cross contamination </w:t>
            </w:r>
            <w:r w:rsidR="005E7CC6">
              <w:rPr>
                <w:sz w:val="24"/>
                <w:szCs w:val="24"/>
              </w:rPr>
              <w:t>with bulk cereals,</w:t>
            </w:r>
            <w:r>
              <w:rPr>
                <w:sz w:val="28"/>
                <w:szCs w:val="28"/>
              </w:rPr>
              <w:t xml:space="preserve"> </w:t>
            </w:r>
            <w:r w:rsidR="005E7CC6" w:rsidRPr="005E7CC6">
              <w:rPr>
                <w:sz w:val="24"/>
                <w:szCs w:val="24"/>
              </w:rPr>
              <w:t>oilseeds</w:t>
            </w:r>
            <w:r w:rsidR="005E7CC6">
              <w:rPr>
                <w:sz w:val="28"/>
                <w:szCs w:val="28"/>
              </w:rPr>
              <w:t xml:space="preserve">, </w:t>
            </w:r>
            <w:r w:rsidR="005E7CC6" w:rsidRPr="005E7CC6">
              <w:rPr>
                <w:sz w:val="24"/>
                <w:szCs w:val="24"/>
              </w:rPr>
              <w:t>pulses</w:t>
            </w:r>
            <w:r w:rsidR="005E7CC6">
              <w:rPr>
                <w:sz w:val="24"/>
                <w:szCs w:val="24"/>
              </w:rPr>
              <w:t>.</w:t>
            </w:r>
            <w:r w:rsidRPr="005E7C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FD045E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A64B30" w:rsidRDefault="00A64B30" w:rsidP="00FD045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9072"/>
        <w:gridCol w:w="4111"/>
        <w:gridCol w:w="1189"/>
      </w:tblGrid>
      <w:tr w:rsidR="0055276A" w:rsidTr="007D1F50"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:rsidR="0055276A" w:rsidRPr="00F5189C" w:rsidRDefault="0055276A" w:rsidP="0055276A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SPRING  - Sept. Oct</w:t>
            </w:r>
          </w:p>
        </w:tc>
      </w:tr>
      <w:tr w:rsidR="00A64B30" w:rsidTr="0055276A">
        <w:tc>
          <w:tcPr>
            <w:tcW w:w="52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A64B30" w:rsidRDefault="00667045" w:rsidP="007D1F5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" w:char="F0FC"/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A64B30" w:rsidRPr="00F5189C" w:rsidRDefault="00667045" w:rsidP="007D1F5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Action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A64B30" w:rsidRPr="00F5189C" w:rsidRDefault="00667045" w:rsidP="007D1F5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Notes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8D08D" w:themeFill="accent6" w:themeFillTint="99"/>
          </w:tcPr>
          <w:p w:rsidR="00A64B30" w:rsidRPr="00F5189C" w:rsidRDefault="00667045" w:rsidP="007D1F5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Date</w:t>
            </w:r>
          </w:p>
        </w:tc>
      </w:tr>
      <w:tr w:rsidR="00A64B30" w:rsidTr="00524F46">
        <w:tc>
          <w:tcPr>
            <w:tcW w:w="522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A64B30" w:rsidRDefault="0094162F" w:rsidP="007D1F50">
            <w:pPr>
              <w:pStyle w:val="ListParagraph"/>
              <w:ind w:left="0"/>
              <w:rPr>
                <w:sz w:val="28"/>
                <w:szCs w:val="28"/>
              </w:rPr>
            </w:pPr>
            <w:r w:rsidRPr="00524F46">
              <w:rPr>
                <w:b/>
                <w:sz w:val="24"/>
                <w:szCs w:val="24"/>
              </w:rPr>
              <w:t>Monthly storage checks completed &amp; recorded</w:t>
            </w:r>
            <w:r>
              <w:rPr>
                <w:sz w:val="24"/>
                <w:szCs w:val="24"/>
              </w:rPr>
              <w:t xml:space="preserve"> – visual &amp; smell check grain quality, sieve grain from top &amp; bottom, inspect probe traps, identify pest</w:t>
            </w:r>
            <w:r w:rsidR="001B170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record grain treatments</w:t>
            </w:r>
          </w:p>
        </w:tc>
        <w:tc>
          <w:tcPr>
            <w:tcW w:w="4111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64B30" w:rsidTr="00524F46">
        <w:tc>
          <w:tcPr>
            <w:tcW w:w="522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A64B30" w:rsidRDefault="00E02D04" w:rsidP="00E02D04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Stock reconciliation </w:t>
            </w:r>
            <w:r>
              <w:rPr>
                <w:sz w:val="24"/>
                <w:szCs w:val="24"/>
              </w:rPr>
              <w:t>– visual tonnage estimation, during grain inspection above</w:t>
            </w:r>
          </w:p>
        </w:tc>
        <w:tc>
          <w:tcPr>
            <w:tcW w:w="4111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64B30" w:rsidTr="00524F46">
        <w:tc>
          <w:tcPr>
            <w:tcW w:w="522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A64B30" w:rsidRDefault="00941505" w:rsidP="00941505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Office “storage spread sheet” up-to-date </w:t>
            </w:r>
            <w:r>
              <w:rPr>
                <w:sz w:val="24"/>
                <w:szCs w:val="24"/>
              </w:rPr>
              <w:t xml:space="preserve">– monthly checks on quality, insects, plus grain treatments / fumigation details recorded. </w:t>
            </w:r>
            <w:r w:rsidR="00EF557E">
              <w:rPr>
                <w:sz w:val="24"/>
                <w:szCs w:val="24"/>
              </w:rPr>
              <w:t xml:space="preserve"> CVD are up-to-date for grain sales</w:t>
            </w:r>
          </w:p>
        </w:tc>
        <w:tc>
          <w:tcPr>
            <w:tcW w:w="4111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C116AC" w:rsidTr="00524F46">
        <w:tc>
          <w:tcPr>
            <w:tcW w:w="522" w:type="dxa"/>
          </w:tcPr>
          <w:p w:rsidR="00C116AC" w:rsidRDefault="00C116AC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C116AC" w:rsidRDefault="00C116AC" w:rsidP="003B36E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B111BF">
              <w:rPr>
                <w:b/>
                <w:sz w:val="24"/>
                <w:szCs w:val="24"/>
              </w:rPr>
              <w:t>Hygiene – storages &amp; grain handling equipment</w:t>
            </w:r>
            <w:r>
              <w:rPr>
                <w:sz w:val="24"/>
                <w:szCs w:val="24"/>
              </w:rPr>
              <w:t xml:space="preserve"> – clean out old grain residue from empty storages, equipment. Apply DE treatment (e.g. </w:t>
            </w:r>
            <w:proofErr w:type="spellStart"/>
            <w:r>
              <w:rPr>
                <w:sz w:val="24"/>
                <w:szCs w:val="24"/>
              </w:rPr>
              <w:t>Dryacide</w:t>
            </w:r>
            <w:proofErr w:type="spellEnd"/>
            <w:r>
              <w:rPr>
                <w:sz w:val="24"/>
                <w:szCs w:val="24"/>
              </w:rPr>
              <w:t>®) to internal surfaces</w:t>
            </w:r>
            <w:r w:rsidR="003B36E0">
              <w:rPr>
                <w:sz w:val="24"/>
                <w:szCs w:val="24"/>
              </w:rPr>
              <w:t xml:space="preserve">. For headers and augers that are difficult to clean out, consider a pre- harvest flush of 2 – 3 bags of grain which is disposed off. </w:t>
            </w:r>
          </w:p>
        </w:tc>
        <w:tc>
          <w:tcPr>
            <w:tcW w:w="4111" w:type="dxa"/>
          </w:tcPr>
          <w:p w:rsidR="00C116AC" w:rsidRDefault="00C116AC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116AC" w:rsidRDefault="00C116AC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D044F" w:rsidTr="00524F46">
        <w:tc>
          <w:tcPr>
            <w:tcW w:w="522" w:type="dxa"/>
          </w:tcPr>
          <w:p w:rsidR="00AD044F" w:rsidRDefault="00AD044F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AD044F" w:rsidRDefault="00AD044F" w:rsidP="0094150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Grain quality testing </w:t>
            </w:r>
            <w:r>
              <w:rPr>
                <w:sz w:val="24"/>
                <w:szCs w:val="24"/>
              </w:rPr>
              <w:t>– check grain testing equipment: moisture meter, protein testing, test weight, screening sieve, weighbridge, note book and recording spread sheet etc.</w:t>
            </w:r>
          </w:p>
        </w:tc>
        <w:tc>
          <w:tcPr>
            <w:tcW w:w="4111" w:type="dxa"/>
          </w:tcPr>
          <w:p w:rsidR="00AD044F" w:rsidRDefault="00AD044F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D044F" w:rsidRDefault="00AD044F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504A43" w:rsidTr="00524F46">
        <w:tc>
          <w:tcPr>
            <w:tcW w:w="522" w:type="dxa"/>
          </w:tcPr>
          <w:p w:rsidR="00504A43" w:rsidRDefault="00504A4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504A43" w:rsidRDefault="00AD044F" w:rsidP="0029534F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Grain protectant spray</w:t>
            </w:r>
            <w:r w:rsidR="008902E8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8902E8" w:rsidRPr="00AD04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Check supplies of registered grain protectants ( e.g. Conserve on Farm, K-Obiol ). Check nozzle &amp; calibration of spray application eq</w:t>
            </w:r>
            <w:r w:rsidR="0029534F">
              <w:rPr>
                <w:sz w:val="24"/>
                <w:szCs w:val="24"/>
              </w:rPr>
              <w:t>uipment - 1 L / tonne</w:t>
            </w:r>
            <w:r w:rsidR="008E3735">
              <w:rPr>
                <w:sz w:val="24"/>
                <w:szCs w:val="24"/>
              </w:rPr>
              <w:t xml:space="preserve">. Check with potential grain buyer / handlers before applying grain protectants.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504A43" w:rsidRDefault="00504A4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504A43" w:rsidRDefault="00504A4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64B30" w:rsidTr="00524F46">
        <w:tc>
          <w:tcPr>
            <w:tcW w:w="522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BF14FA" w:rsidRDefault="00974EB6" w:rsidP="00D43118">
            <w:pPr>
              <w:pStyle w:val="ListParagraph"/>
              <w:ind w:left="0"/>
              <w:rPr>
                <w:sz w:val="24"/>
                <w:szCs w:val="24"/>
              </w:rPr>
            </w:pPr>
            <w:r w:rsidRPr="00974EB6">
              <w:rPr>
                <w:b/>
                <w:sz w:val="24"/>
                <w:szCs w:val="24"/>
              </w:rPr>
              <w:t>Harvest</w:t>
            </w:r>
            <w:r>
              <w:rPr>
                <w:sz w:val="24"/>
                <w:szCs w:val="24"/>
              </w:rPr>
              <w:t xml:space="preserve"> - </w:t>
            </w:r>
            <w:r w:rsidR="0043768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ruck load</w:t>
            </w:r>
            <w:r w:rsidR="0043768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437687">
              <w:rPr>
                <w:sz w:val="24"/>
                <w:szCs w:val="24"/>
              </w:rPr>
              <w:t xml:space="preserve">checked </w:t>
            </w:r>
            <w:r>
              <w:rPr>
                <w:sz w:val="24"/>
                <w:szCs w:val="24"/>
              </w:rPr>
              <w:t>for grain quality (</w:t>
            </w:r>
            <w:r w:rsidR="00D43118">
              <w:rPr>
                <w:sz w:val="24"/>
                <w:szCs w:val="24"/>
              </w:rPr>
              <w:t>variety, protein, mc,</w:t>
            </w:r>
            <w:r>
              <w:rPr>
                <w:sz w:val="24"/>
                <w:szCs w:val="24"/>
              </w:rPr>
              <w:t xml:space="preserve"> screenings, etc</w:t>
            </w:r>
            <w:r w:rsidR="00A968D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 to segregate into storage</w:t>
            </w:r>
            <w:r w:rsidR="0043768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. </w:t>
            </w:r>
            <w:r w:rsidR="00437687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ach </w:t>
            </w:r>
            <w:r w:rsidR="00437687">
              <w:rPr>
                <w:sz w:val="24"/>
                <w:szCs w:val="24"/>
              </w:rPr>
              <w:t>silo</w:t>
            </w:r>
            <w:r>
              <w:rPr>
                <w:sz w:val="24"/>
                <w:szCs w:val="24"/>
              </w:rPr>
              <w:t xml:space="preserve"> has a 20 L </w:t>
            </w:r>
            <w:r w:rsidR="00437687">
              <w:rPr>
                <w:sz w:val="24"/>
                <w:szCs w:val="24"/>
              </w:rPr>
              <w:t>“</w:t>
            </w:r>
            <w:r w:rsidR="00CC1624">
              <w:rPr>
                <w:sz w:val="24"/>
                <w:szCs w:val="24"/>
              </w:rPr>
              <w:t xml:space="preserve">silo </w:t>
            </w:r>
            <w:r w:rsidR="00437687">
              <w:rPr>
                <w:sz w:val="24"/>
                <w:szCs w:val="24"/>
              </w:rPr>
              <w:t xml:space="preserve">quality </w:t>
            </w:r>
            <w:r>
              <w:rPr>
                <w:sz w:val="24"/>
                <w:szCs w:val="24"/>
              </w:rPr>
              <w:t>drum</w:t>
            </w:r>
            <w:r w:rsidR="00437687">
              <w:rPr>
                <w:sz w:val="24"/>
                <w:szCs w:val="24"/>
              </w:rPr>
              <w:t>”</w:t>
            </w:r>
            <w:r w:rsidR="00CC1624">
              <w:rPr>
                <w:sz w:val="24"/>
                <w:szCs w:val="24"/>
              </w:rPr>
              <w:t xml:space="preserve"> </w:t>
            </w:r>
            <w:r w:rsidR="0043768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with lid</w:t>
            </w:r>
            <w:r w:rsidR="0043768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CC1624">
              <w:rPr>
                <w:sz w:val="24"/>
                <w:szCs w:val="24"/>
              </w:rPr>
              <w:t>to represent the</w:t>
            </w:r>
            <w:r>
              <w:rPr>
                <w:sz w:val="24"/>
                <w:szCs w:val="24"/>
              </w:rPr>
              <w:t xml:space="preserve"> grain quality</w:t>
            </w:r>
            <w:r w:rsidR="00CC1624">
              <w:rPr>
                <w:sz w:val="24"/>
                <w:szCs w:val="24"/>
              </w:rPr>
              <w:t xml:space="preserve"> for that storage</w:t>
            </w:r>
            <w:r>
              <w:rPr>
                <w:sz w:val="24"/>
                <w:szCs w:val="24"/>
              </w:rPr>
              <w:t>. T</w:t>
            </w:r>
            <w:r w:rsidR="00CC1624">
              <w:rPr>
                <w:sz w:val="24"/>
                <w:szCs w:val="24"/>
              </w:rPr>
              <w:t>ake 15</w:t>
            </w:r>
            <w:r>
              <w:rPr>
                <w:sz w:val="24"/>
                <w:szCs w:val="24"/>
              </w:rPr>
              <w:t xml:space="preserve"> -20 cupful’s per truck.</w:t>
            </w:r>
            <w:r w:rsidR="00CC1624">
              <w:rPr>
                <w:sz w:val="24"/>
                <w:szCs w:val="24"/>
              </w:rPr>
              <w:t xml:space="preserve"> When silo full, mix grain in drum</w:t>
            </w:r>
            <w:r w:rsidR="00D1400F">
              <w:rPr>
                <w:sz w:val="24"/>
                <w:szCs w:val="24"/>
              </w:rPr>
              <w:t>,</w:t>
            </w:r>
            <w:r w:rsidR="00CC1624">
              <w:rPr>
                <w:sz w:val="24"/>
                <w:szCs w:val="24"/>
              </w:rPr>
              <w:t xml:space="preserve"> test</w:t>
            </w:r>
            <w:r w:rsidR="001149CC">
              <w:rPr>
                <w:sz w:val="24"/>
                <w:szCs w:val="24"/>
              </w:rPr>
              <w:t xml:space="preserve"> </w:t>
            </w:r>
            <w:r w:rsidR="00CC1624">
              <w:rPr>
                <w:sz w:val="24"/>
                <w:szCs w:val="24"/>
              </w:rPr>
              <w:t>grain quality</w:t>
            </w:r>
            <w:r w:rsidR="00D1400F">
              <w:rPr>
                <w:sz w:val="24"/>
                <w:szCs w:val="24"/>
              </w:rPr>
              <w:t xml:space="preserve"> and record</w:t>
            </w:r>
            <w:r w:rsidR="00CC1624">
              <w:rPr>
                <w:sz w:val="24"/>
                <w:szCs w:val="24"/>
              </w:rPr>
              <w:t xml:space="preserve"> details in office “storage spread sheet” </w:t>
            </w:r>
            <w:r>
              <w:rPr>
                <w:sz w:val="24"/>
                <w:szCs w:val="24"/>
              </w:rPr>
              <w:t xml:space="preserve">  </w:t>
            </w:r>
          </w:p>
          <w:p w:rsidR="00A64B30" w:rsidRDefault="00974EB6" w:rsidP="00D43118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64B30" w:rsidTr="00524F46">
        <w:tc>
          <w:tcPr>
            <w:tcW w:w="522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A64B30" w:rsidRDefault="008E3735" w:rsidP="007D1F5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Stock reconciliation </w:t>
            </w:r>
            <w:r>
              <w:rPr>
                <w:sz w:val="24"/>
                <w:szCs w:val="24"/>
              </w:rPr>
              <w:t>– at end of harvest</w:t>
            </w:r>
          </w:p>
        </w:tc>
        <w:tc>
          <w:tcPr>
            <w:tcW w:w="4111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64B30" w:rsidTr="00524F46">
        <w:tc>
          <w:tcPr>
            <w:tcW w:w="522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A64B30" w:rsidRDefault="00A64B30" w:rsidP="00BF14FA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A64B30" w:rsidTr="00524F46">
        <w:tc>
          <w:tcPr>
            <w:tcW w:w="522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A64B30" w:rsidRDefault="00A64B30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195093" w:rsidRDefault="00195093" w:rsidP="00FD045E">
      <w:pPr>
        <w:pStyle w:val="ListParagraph"/>
        <w:rPr>
          <w:sz w:val="28"/>
          <w:szCs w:val="28"/>
        </w:rPr>
      </w:pPr>
    </w:p>
    <w:p w:rsidR="00195093" w:rsidRDefault="00195093" w:rsidP="00FD045E">
      <w:pPr>
        <w:pStyle w:val="ListParagraph"/>
        <w:rPr>
          <w:sz w:val="28"/>
          <w:szCs w:val="28"/>
        </w:rPr>
      </w:pPr>
    </w:p>
    <w:p w:rsidR="00496C0A" w:rsidRDefault="00496C0A" w:rsidP="00FD045E">
      <w:pPr>
        <w:pStyle w:val="ListParagraph"/>
        <w:rPr>
          <w:sz w:val="28"/>
          <w:szCs w:val="28"/>
        </w:rPr>
      </w:pPr>
    </w:p>
    <w:p w:rsidR="00496C0A" w:rsidRDefault="00496C0A" w:rsidP="00FD045E">
      <w:pPr>
        <w:pStyle w:val="ListParagraph"/>
        <w:rPr>
          <w:sz w:val="28"/>
          <w:szCs w:val="28"/>
        </w:rPr>
      </w:pPr>
    </w:p>
    <w:p w:rsidR="00496C0A" w:rsidRDefault="00496C0A" w:rsidP="00FD045E">
      <w:pPr>
        <w:pStyle w:val="ListParagraph"/>
        <w:rPr>
          <w:sz w:val="28"/>
          <w:szCs w:val="28"/>
        </w:rPr>
      </w:pPr>
    </w:p>
    <w:p w:rsidR="00496C0A" w:rsidRDefault="00496C0A" w:rsidP="00FD045E">
      <w:pPr>
        <w:pStyle w:val="ListParagraph"/>
        <w:rPr>
          <w:sz w:val="28"/>
          <w:szCs w:val="28"/>
        </w:rPr>
      </w:pPr>
    </w:p>
    <w:p w:rsidR="00496C0A" w:rsidRDefault="00496C0A" w:rsidP="00FD045E">
      <w:pPr>
        <w:pStyle w:val="ListParagraph"/>
        <w:rPr>
          <w:sz w:val="28"/>
          <w:szCs w:val="28"/>
        </w:rPr>
      </w:pPr>
    </w:p>
    <w:p w:rsidR="00496C0A" w:rsidRDefault="00496C0A" w:rsidP="00FD045E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9072"/>
        <w:gridCol w:w="4111"/>
        <w:gridCol w:w="1189"/>
      </w:tblGrid>
      <w:tr w:rsidR="003F4F85" w:rsidTr="007D1F50">
        <w:tc>
          <w:tcPr>
            <w:tcW w:w="14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:rsidR="003F4F85" w:rsidRPr="00F5189C" w:rsidRDefault="003F4F85" w:rsidP="003F4F85">
            <w:pPr>
              <w:pStyle w:val="ListParagraph"/>
              <w:ind w:left="0"/>
              <w:jc w:val="center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SUMMER  - Jan. Feb.</w:t>
            </w:r>
          </w:p>
        </w:tc>
      </w:tr>
      <w:tr w:rsidR="00195093" w:rsidTr="003F4F85">
        <w:tc>
          <w:tcPr>
            <w:tcW w:w="522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195093" w:rsidRPr="00F5189C" w:rsidRDefault="00667045" w:rsidP="007D1F5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sym w:font="Wingdings" w:char="F0FC"/>
            </w:r>
          </w:p>
        </w:tc>
        <w:tc>
          <w:tcPr>
            <w:tcW w:w="9072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195093" w:rsidRPr="00F5189C" w:rsidRDefault="00667045" w:rsidP="007D1F5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Action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195093" w:rsidRPr="00F5189C" w:rsidRDefault="00667045" w:rsidP="007D1F5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Notes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FFD966" w:themeFill="accent4" w:themeFillTint="99"/>
          </w:tcPr>
          <w:p w:rsidR="00195093" w:rsidRPr="00F5189C" w:rsidRDefault="00667045" w:rsidP="007D1F50">
            <w:pPr>
              <w:pStyle w:val="ListParagraph"/>
              <w:ind w:left="0"/>
              <w:rPr>
                <w:sz w:val="26"/>
                <w:szCs w:val="26"/>
              </w:rPr>
            </w:pPr>
            <w:r w:rsidRPr="00F5189C">
              <w:rPr>
                <w:sz w:val="26"/>
                <w:szCs w:val="26"/>
              </w:rPr>
              <w:t>Date</w:t>
            </w:r>
          </w:p>
        </w:tc>
      </w:tr>
      <w:tr w:rsidR="00195093" w:rsidTr="00524F46">
        <w:tc>
          <w:tcPr>
            <w:tcW w:w="52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Pr="0094162F" w:rsidRDefault="0094162F" w:rsidP="00DB6C35">
            <w:pPr>
              <w:pStyle w:val="ListParagraph"/>
              <w:ind w:left="0"/>
              <w:rPr>
                <w:sz w:val="28"/>
                <w:szCs w:val="28"/>
              </w:rPr>
            </w:pPr>
            <w:r w:rsidRPr="00524F46">
              <w:rPr>
                <w:b/>
                <w:sz w:val="24"/>
                <w:szCs w:val="24"/>
              </w:rPr>
              <w:t>Monthly storage checks completed &amp; recorded</w:t>
            </w:r>
            <w:r>
              <w:rPr>
                <w:sz w:val="24"/>
                <w:szCs w:val="24"/>
              </w:rPr>
              <w:t xml:space="preserve"> – visual &amp; smell check grain quality, sieve grain from top &amp; bottom, inspect probe traps, identify pest</w:t>
            </w:r>
            <w:r w:rsidR="001B170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, record grain treatments</w:t>
            </w:r>
            <w:r w:rsidR="00DB6C35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111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Default="00E02D04" w:rsidP="007D1F50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Stock reconciliation </w:t>
            </w:r>
            <w:r>
              <w:rPr>
                <w:sz w:val="24"/>
                <w:szCs w:val="24"/>
              </w:rPr>
              <w:t>– visual tonnage estimation, during grain inspection above</w:t>
            </w:r>
          </w:p>
        </w:tc>
        <w:tc>
          <w:tcPr>
            <w:tcW w:w="4111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DB6C35" w:rsidTr="00524F46">
        <w:tc>
          <w:tcPr>
            <w:tcW w:w="522" w:type="dxa"/>
          </w:tcPr>
          <w:p w:rsidR="00DB6C35" w:rsidRDefault="00DB6C35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DB6C35" w:rsidRDefault="00DB6C35" w:rsidP="007D1F50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Office “storage spread sheet” up-to-date </w:t>
            </w:r>
            <w:r>
              <w:rPr>
                <w:sz w:val="24"/>
                <w:szCs w:val="24"/>
              </w:rPr>
              <w:t>– monthly checks on quality, insects, plus grain treatments / fumigation details recorded.</w:t>
            </w:r>
            <w:r w:rsidR="00EF557E">
              <w:rPr>
                <w:sz w:val="24"/>
                <w:szCs w:val="24"/>
              </w:rPr>
              <w:t xml:space="preserve">  CVD are up-to-date for grain sales</w:t>
            </w:r>
          </w:p>
        </w:tc>
        <w:tc>
          <w:tcPr>
            <w:tcW w:w="4111" w:type="dxa"/>
          </w:tcPr>
          <w:p w:rsidR="00DB6C35" w:rsidRDefault="00DB6C35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DB6C35" w:rsidRDefault="00DB6C35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Default="00A968D0" w:rsidP="007D1F50">
            <w:pPr>
              <w:pStyle w:val="ListParagraph"/>
              <w:ind w:left="0"/>
              <w:rPr>
                <w:sz w:val="24"/>
                <w:szCs w:val="24"/>
              </w:rPr>
            </w:pPr>
            <w:r w:rsidRPr="00B111BF">
              <w:rPr>
                <w:b/>
                <w:sz w:val="24"/>
                <w:szCs w:val="24"/>
              </w:rPr>
              <w:t>Hygiene – storages &amp; grain handling equipment</w:t>
            </w:r>
            <w:r>
              <w:rPr>
                <w:sz w:val="24"/>
                <w:szCs w:val="24"/>
              </w:rPr>
              <w:t xml:space="preserve"> – clean out old grain residue from empty storages, </w:t>
            </w:r>
            <w:r w:rsidR="00114FD3">
              <w:rPr>
                <w:sz w:val="24"/>
                <w:szCs w:val="24"/>
              </w:rPr>
              <w:t xml:space="preserve">headers &amp; </w:t>
            </w:r>
            <w:r>
              <w:rPr>
                <w:sz w:val="24"/>
                <w:szCs w:val="24"/>
              </w:rPr>
              <w:t>equipment. Apply DE treatment (e</w:t>
            </w:r>
            <w:r w:rsidR="00C168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g. Dryacide®) to internal surfaces</w:t>
            </w:r>
          </w:p>
          <w:p w:rsidR="00203FD7" w:rsidRDefault="00203FD7" w:rsidP="00203FD7">
            <w:pPr>
              <w:pStyle w:val="ListParagraph"/>
              <w:ind w:left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Take care with grain or planting seed gradings. They are very attractive to pests.</w:t>
            </w:r>
          </w:p>
        </w:tc>
        <w:tc>
          <w:tcPr>
            <w:tcW w:w="4111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B4449" w:rsidRDefault="00DB6C35" w:rsidP="001B4449">
            <w:pPr>
              <w:pStyle w:val="ListParagraph"/>
              <w:ind w:left="0"/>
              <w:rPr>
                <w:sz w:val="24"/>
                <w:szCs w:val="24"/>
              </w:rPr>
            </w:pPr>
            <w:r w:rsidRPr="00DB6C35">
              <w:rPr>
                <w:b/>
                <w:sz w:val="24"/>
                <w:szCs w:val="24"/>
              </w:rPr>
              <w:t xml:space="preserve">Aeration </w:t>
            </w:r>
            <w:r>
              <w:rPr>
                <w:b/>
                <w:sz w:val="24"/>
                <w:szCs w:val="24"/>
              </w:rPr>
              <w:t xml:space="preserve">cooling </w:t>
            </w:r>
            <w:r>
              <w:rPr>
                <w:sz w:val="24"/>
                <w:szCs w:val="24"/>
              </w:rPr>
              <w:t xml:space="preserve">–  </w:t>
            </w:r>
            <w:r w:rsidR="001B4449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hen using auto controller for aeration </w:t>
            </w:r>
            <w:r w:rsidR="001B4449">
              <w:rPr>
                <w:sz w:val="24"/>
                <w:szCs w:val="24"/>
              </w:rPr>
              <w:t xml:space="preserve">fan operations, do a </w:t>
            </w:r>
            <w:r>
              <w:rPr>
                <w:sz w:val="24"/>
                <w:szCs w:val="24"/>
              </w:rPr>
              <w:t>month</w:t>
            </w:r>
            <w:r w:rsidR="001B4449">
              <w:rPr>
                <w:sz w:val="24"/>
                <w:szCs w:val="24"/>
              </w:rPr>
              <w:t>ly</w:t>
            </w:r>
            <w:r>
              <w:rPr>
                <w:sz w:val="24"/>
                <w:szCs w:val="24"/>
              </w:rPr>
              <w:t xml:space="preserve"> check </w:t>
            </w:r>
            <w:r w:rsidR="001B4449">
              <w:rPr>
                <w:sz w:val="24"/>
                <w:szCs w:val="24"/>
              </w:rPr>
              <w:t xml:space="preserve">on </w:t>
            </w:r>
            <w:r>
              <w:rPr>
                <w:sz w:val="24"/>
                <w:szCs w:val="24"/>
              </w:rPr>
              <w:t xml:space="preserve">fan </w:t>
            </w:r>
            <w:r w:rsidR="001B4449">
              <w:rPr>
                <w:sz w:val="24"/>
                <w:szCs w:val="24"/>
              </w:rPr>
              <w:t xml:space="preserve">run hours for silo under aeration. </w:t>
            </w:r>
          </w:p>
          <w:p w:rsidR="00195093" w:rsidRPr="00DB6C35" w:rsidRDefault="001B4449" w:rsidP="0039525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While taking monthly grain storage samples to sieve for insect, check grain temperature with</w:t>
            </w:r>
            <w:r w:rsidR="00DB6C35">
              <w:rPr>
                <w:sz w:val="24"/>
                <w:szCs w:val="24"/>
              </w:rPr>
              <w:t xml:space="preserve"> a grain temp</w:t>
            </w:r>
            <w:r>
              <w:rPr>
                <w:sz w:val="24"/>
                <w:szCs w:val="24"/>
              </w:rPr>
              <w:t>.</w:t>
            </w:r>
            <w:r w:rsidR="00DB6C35">
              <w:rPr>
                <w:sz w:val="24"/>
                <w:szCs w:val="24"/>
              </w:rPr>
              <w:t xml:space="preserve"> probe.</w:t>
            </w:r>
            <w:r>
              <w:rPr>
                <w:sz w:val="24"/>
                <w:szCs w:val="24"/>
              </w:rPr>
              <w:t xml:space="preserve"> I</w:t>
            </w:r>
            <w:r w:rsidR="00DB6C35">
              <w:rPr>
                <w:sz w:val="24"/>
                <w:szCs w:val="24"/>
              </w:rPr>
              <w:t>nclude planting seed</w:t>
            </w:r>
            <w:r>
              <w:rPr>
                <w:sz w:val="24"/>
                <w:szCs w:val="24"/>
              </w:rPr>
              <w:t xml:space="preserve"> silos</w:t>
            </w:r>
            <w:r w:rsidR="00DB6C35">
              <w:rPr>
                <w:sz w:val="24"/>
                <w:szCs w:val="24"/>
              </w:rPr>
              <w:t xml:space="preserve">. </w:t>
            </w:r>
            <w:r w:rsidR="00395258">
              <w:rPr>
                <w:sz w:val="24"/>
                <w:szCs w:val="24"/>
              </w:rPr>
              <w:t>Aim for less than</w:t>
            </w:r>
            <w:r w:rsidR="00DB6C35">
              <w:rPr>
                <w:sz w:val="24"/>
                <w:szCs w:val="24"/>
              </w:rPr>
              <w:t xml:space="preserve"> 23°C in summer</w:t>
            </w:r>
            <w:r w:rsidR="00395258">
              <w:rPr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Pr="00C168CE" w:rsidRDefault="00C168CE" w:rsidP="00DC5E18">
            <w:pPr>
              <w:pStyle w:val="ListParagraph"/>
              <w:ind w:left="0"/>
              <w:rPr>
                <w:sz w:val="24"/>
                <w:szCs w:val="24"/>
              </w:rPr>
            </w:pPr>
            <w:r w:rsidRPr="00C168CE">
              <w:rPr>
                <w:b/>
                <w:sz w:val="24"/>
                <w:szCs w:val="24"/>
              </w:rPr>
              <w:t xml:space="preserve">Planting seed </w:t>
            </w:r>
            <w:r w:rsidR="001C04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1C0494">
              <w:rPr>
                <w:sz w:val="24"/>
                <w:szCs w:val="24"/>
              </w:rPr>
              <w:t xml:space="preserve">your highest value grain. Careful sieving for insect pests and </w:t>
            </w:r>
            <w:r w:rsidR="00E91FCC">
              <w:rPr>
                <w:sz w:val="24"/>
                <w:szCs w:val="24"/>
              </w:rPr>
              <w:t>check</w:t>
            </w:r>
            <w:r w:rsidR="001C0494">
              <w:rPr>
                <w:sz w:val="24"/>
                <w:szCs w:val="24"/>
              </w:rPr>
              <w:t xml:space="preserve"> grain temperature. Aeration should aim to maintain </w:t>
            </w:r>
            <w:r w:rsidR="00D46CB6">
              <w:rPr>
                <w:sz w:val="24"/>
                <w:szCs w:val="24"/>
              </w:rPr>
              <w:t>seed</w:t>
            </w:r>
            <w:r w:rsidR="001C0494">
              <w:rPr>
                <w:sz w:val="24"/>
                <w:szCs w:val="24"/>
              </w:rPr>
              <w:t xml:space="preserve"> at less than 2</w:t>
            </w:r>
            <w:r w:rsidR="00DC5E18">
              <w:rPr>
                <w:sz w:val="24"/>
                <w:szCs w:val="24"/>
              </w:rPr>
              <w:t>0</w:t>
            </w:r>
            <w:r w:rsidR="001C0494">
              <w:rPr>
                <w:sz w:val="24"/>
                <w:szCs w:val="24"/>
              </w:rPr>
              <w:t xml:space="preserve">°C grain temp.  Consider taking samples for germination &amp; </w:t>
            </w:r>
            <w:r w:rsidR="00203FD7">
              <w:rPr>
                <w:sz w:val="24"/>
                <w:szCs w:val="24"/>
              </w:rPr>
              <w:t xml:space="preserve">vigour testing in late summer.  </w:t>
            </w:r>
          </w:p>
        </w:tc>
        <w:tc>
          <w:tcPr>
            <w:tcW w:w="4111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Pr="00D46CB6" w:rsidRDefault="00D46CB6" w:rsidP="00EE77B2">
            <w:pPr>
              <w:pStyle w:val="ListParagraph"/>
              <w:ind w:left="0"/>
              <w:rPr>
                <w:sz w:val="24"/>
                <w:szCs w:val="24"/>
              </w:rPr>
            </w:pPr>
            <w:r w:rsidRPr="00D46CB6">
              <w:rPr>
                <w:b/>
                <w:sz w:val="24"/>
                <w:szCs w:val="24"/>
              </w:rPr>
              <w:t>Fumigation</w:t>
            </w:r>
            <w:r>
              <w:rPr>
                <w:b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check supplies of tins, bag chains, blankets </w:t>
            </w:r>
            <w:r w:rsidR="00E0549E">
              <w:rPr>
                <w:sz w:val="24"/>
                <w:szCs w:val="24"/>
              </w:rPr>
              <w:t xml:space="preserve">of </w:t>
            </w:r>
            <w:r>
              <w:rPr>
                <w:sz w:val="24"/>
                <w:szCs w:val="24"/>
              </w:rPr>
              <w:t>Phosphine. Protective gear in good order. A silo pressure test prior to fumigation will show any leak points (</w:t>
            </w: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Silo top lid</w:t>
            </w:r>
            <w:r w:rsidR="00E054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base outlet) that may cause fumigation to fail</w:t>
            </w:r>
            <w:r w:rsidR="00EE77B2">
              <w:rPr>
                <w:sz w:val="24"/>
                <w:szCs w:val="24"/>
              </w:rPr>
              <w:t>,</w:t>
            </w:r>
            <w:r w:rsidR="0020082A">
              <w:rPr>
                <w:sz w:val="24"/>
                <w:szCs w:val="24"/>
              </w:rPr>
              <w:t xml:space="preserve"> by</w:t>
            </w:r>
            <w:r w:rsidR="00E0549E">
              <w:rPr>
                <w:sz w:val="24"/>
                <w:szCs w:val="24"/>
              </w:rPr>
              <w:t xml:space="preserve"> </w:t>
            </w:r>
            <w:r w:rsidR="0020082A">
              <w:rPr>
                <w:sz w:val="24"/>
                <w:szCs w:val="24"/>
              </w:rPr>
              <w:t>n</w:t>
            </w:r>
            <w:r w:rsidR="00E0549E">
              <w:rPr>
                <w:sz w:val="24"/>
                <w:szCs w:val="24"/>
              </w:rPr>
              <w:t xml:space="preserve">ot </w:t>
            </w:r>
            <w:r w:rsidR="00EE77B2">
              <w:rPr>
                <w:sz w:val="24"/>
                <w:szCs w:val="24"/>
              </w:rPr>
              <w:t>holding gas</w:t>
            </w:r>
            <w:r>
              <w:rPr>
                <w:sz w:val="24"/>
                <w:szCs w:val="24"/>
              </w:rPr>
              <w:t xml:space="preserve"> concentrations</w:t>
            </w:r>
            <w:r w:rsidR="00EE77B2">
              <w:rPr>
                <w:sz w:val="24"/>
                <w:szCs w:val="24"/>
              </w:rPr>
              <w:t xml:space="preserve"> for the time required (7 – 10 days) to kill all storage pests.  </w:t>
            </w:r>
          </w:p>
        </w:tc>
        <w:tc>
          <w:tcPr>
            <w:tcW w:w="4111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195093" w:rsidTr="00524F46">
        <w:tc>
          <w:tcPr>
            <w:tcW w:w="52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195093" w:rsidRDefault="00195093" w:rsidP="007D1F50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DC1897" w:rsidRDefault="00DC1897" w:rsidP="00DC1897">
      <w:pPr>
        <w:rPr>
          <w:sz w:val="28"/>
          <w:szCs w:val="28"/>
        </w:rPr>
      </w:pPr>
    </w:p>
    <w:p w:rsidR="009B6643" w:rsidRDefault="009B6643" w:rsidP="00DC1897">
      <w:pPr>
        <w:rPr>
          <w:sz w:val="28"/>
          <w:szCs w:val="28"/>
        </w:rPr>
      </w:pPr>
    </w:p>
    <w:p w:rsidR="009B6643" w:rsidRDefault="009B6643" w:rsidP="00DC1897">
      <w:pPr>
        <w:rPr>
          <w:sz w:val="28"/>
          <w:szCs w:val="28"/>
        </w:rPr>
      </w:pPr>
    </w:p>
    <w:p w:rsidR="006775CA" w:rsidRDefault="00DA49FD" w:rsidP="00DC189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3EDF" w:rsidRPr="00917918">
        <w:rPr>
          <w:b/>
          <w:sz w:val="28"/>
          <w:szCs w:val="28"/>
        </w:rPr>
        <w:t>Monthly</w:t>
      </w:r>
      <w:r w:rsidR="00D857EC" w:rsidRPr="00917918">
        <w:rPr>
          <w:b/>
          <w:sz w:val="28"/>
          <w:szCs w:val="28"/>
        </w:rPr>
        <w:t xml:space="preserve"> s</w:t>
      </w:r>
      <w:r w:rsidR="00E03EDF" w:rsidRPr="00917918">
        <w:rPr>
          <w:b/>
          <w:sz w:val="28"/>
          <w:szCs w:val="28"/>
        </w:rPr>
        <w:t xml:space="preserve">torage </w:t>
      </w:r>
      <w:r w:rsidR="002209AE">
        <w:rPr>
          <w:b/>
          <w:sz w:val="28"/>
          <w:szCs w:val="28"/>
        </w:rPr>
        <w:t xml:space="preserve">inspection </w:t>
      </w:r>
      <w:r w:rsidR="00917918" w:rsidRPr="00917918">
        <w:rPr>
          <w:sz w:val="28"/>
          <w:szCs w:val="28"/>
        </w:rPr>
        <w:t xml:space="preserve"> -</w:t>
      </w:r>
      <w:r w:rsidR="00E03EDF" w:rsidRPr="00917918">
        <w:rPr>
          <w:sz w:val="28"/>
          <w:szCs w:val="28"/>
        </w:rPr>
        <w:t xml:space="preserve">  pests, grain quality, treatments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276"/>
        <w:gridCol w:w="1701"/>
        <w:gridCol w:w="1701"/>
        <w:gridCol w:w="2126"/>
        <w:gridCol w:w="6379"/>
      </w:tblGrid>
      <w:tr w:rsidR="00F03FC3" w:rsidTr="00F03FC3"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Date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Storage type / ID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 xml:space="preserve">Pests </w:t>
            </w:r>
          </w:p>
          <w:p w:rsidR="00F03FC3" w:rsidRPr="00917918" w:rsidRDefault="00F03FC3" w:rsidP="00F03FC3">
            <w:pPr>
              <w:pStyle w:val="ListParagraph"/>
              <w:ind w:left="0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 xml:space="preserve">    nil  or  ID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Grain quality comment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F03FC3" w:rsidRPr="00917918" w:rsidRDefault="00F03FC3" w:rsidP="00DA49FD">
            <w:pPr>
              <w:pStyle w:val="ListParagraph"/>
              <w:ind w:left="0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 xml:space="preserve">Aeration fan run hrs. auto control 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F03FC3" w:rsidRPr="00917918" w:rsidRDefault="00F03FC3" w:rsidP="00D105F2">
            <w:pPr>
              <w:pStyle w:val="ListParagraph"/>
              <w:ind w:left="0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 xml:space="preserve">Grain treatments </w:t>
            </w:r>
            <w:r w:rsidR="00CA3707">
              <w:rPr>
                <w:sz w:val="24"/>
                <w:szCs w:val="24"/>
              </w:rPr>
              <w:t xml:space="preserve"> </w:t>
            </w:r>
            <w:r w:rsidR="00D105F2" w:rsidRPr="00917918">
              <w:rPr>
                <w:sz w:val="24"/>
                <w:szCs w:val="24"/>
              </w:rPr>
              <w:t>Notes:</w:t>
            </w:r>
            <w:r w:rsidR="00D105F2">
              <w:rPr>
                <w:sz w:val="24"/>
                <w:szCs w:val="24"/>
              </w:rPr>
              <w:t xml:space="preserve"> </w:t>
            </w:r>
            <w:r w:rsidR="00CA3707">
              <w:rPr>
                <w:sz w:val="24"/>
                <w:szCs w:val="24"/>
              </w:rPr>
              <w:t>(dates</w:t>
            </w:r>
            <w:r w:rsidR="00BF14FA">
              <w:rPr>
                <w:sz w:val="24"/>
                <w:szCs w:val="24"/>
              </w:rPr>
              <w:t xml:space="preserve"> treated and ready for outturn</w:t>
            </w:r>
            <w:r w:rsidR="00CA3707">
              <w:rPr>
                <w:sz w:val="24"/>
                <w:szCs w:val="24"/>
              </w:rPr>
              <w:t xml:space="preserve">, product, </w:t>
            </w:r>
            <w:r w:rsidR="00BF14FA">
              <w:rPr>
                <w:sz w:val="24"/>
                <w:szCs w:val="24"/>
              </w:rPr>
              <w:t>WHP    )</w:t>
            </w:r>
            <w:r w:rsidR="00D105F2">
              <w:rPr>
                <w:sz w:val="24"/>
                <w:szCs w:val="24"/>
              </w:rPr>
              <w:t xml:space="preserve">   </w:t>
            </w: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10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May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10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June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10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July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1078C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Aug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DA49F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Sept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DA49F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Oct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FD7E6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lastRenderedPageBreak/>
              <w:t>Nov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FD7E6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Dec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FD7E6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Jan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FD7E6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Feb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FD7E6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Mar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FD7E6D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917918">
              <w:rPr>
                <w:sz w:val="24"/>
                <w:szCs w:val="24"/>
              </w:rPr>
              <w:t>Apr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917918" w:rsidTr="00F03FC3"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18" w:rsidRPr="00917918" w:rsidRDefault="00917918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F03FC3" w:rsidTr="00F03FC3"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C3" w:rsidRPr="00917918" w:rsidRDefault="00F03FC3" w:rsidP="007D1F50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D1400F" w:rsidRDefault="009833CD" w:rsidP="009833C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F6FB1" w:rsidRPr="006F6FB1" w:rsidRDefault="006F6FB1" w:rsidP="006F6FB1">
      <w:pPr>
        <w:rPr>
          <w:sz w:val="28"/>
          <w:szCs w:val="28"/>
        </w:rPr>
        <w:sectPr w:rsidR="006F6FB1" w:rsidRPr="006F6FB1" w:rsidSect="003F6B65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833CD" w:rsidRPr="0016049E" w:rsidRDefault="00A33A9D" w:rsidP="00292682">
      <w:pPr>
        <w:pStyle w:val="ListParagraph"/>
        <w:numPr>
          <w:ilvl w:val="0"/>
          <w:numId w:val="24"/>
        </w:numPr>
        <w:rPr>
          <w:sz w:val="28"/>
          <w:szCs w:val="28"/>
          <w:highlight w:val="yellow"/>
        </w:rPr>
      </w:pPr>
      <w:r w:rsidRPr="0016049E">
        <w:rPr>
          <w:b/>
          <w:sz w:val="28"/>
          <w:szCs w:val="28"/>
          <w:highlight w:val="yellow"/>
        </w:rPr>
        <w:lastRenderedPageBreak/>
        <w:t>Summary</w:t>
      </w:r>
      <w:r w:rsidRPr="0016049E">
        <w:rPr>
          <w:sz w:val="28"/>
          <w:szCs w:val="28"/>
          <w:highlight w:val="yellow"/>
        </w:rPr>
        <w:t xml:space="preserve"> - </w:t>
      </w:r>
      <w:r w:rsidRPr="0016049E">
        <w:rPr>
          <w:b/>
          <w:sz w:val="28"/>
          <w:szCs w:val="28"/>
          <w:highlight w:val="yellow"/>
        </w:rPr>
        <w:t>grain storage best practise</w:t>
      </w:r>
      <w:r w:rsidRPr="0016049E">
        <w:rPr>
          <w:sz w:val="28"/>
          <w:szCs w:val="28"/>
          <w:highlight w:val="yellow"/>
        </w:rPr>
        <w:t xml:space="preserve">                            </w:t>
      </w:r>
    </w:p>
    <w:p w:rsidR="009833CD" w:rsidRPr="00143D35" w:rsidRDefault="009833CD" w:rsidP="009833CD">
      <w:pPr>
        <w:pStyle w:val="ListParagraph"/>
        <w:rPr>
          <w:sz w:val="18"/>
          <w:szCs w:val="18"/>
        </w:rPr>
      </w:pPr>
    </w:p>
    <w:p w:rsidR="009833CD" w:rsidRPr="00143D35" w:rsidRDefault="00601296" w:rsidP="009833CD">
      <w:pPr>
        <w:pStyle w:val="ListParagraph"/>
        <w:rPr>
          <w:sz w:val="24"/>
          <w:szCs w:val="24"/>
        </w:rPr>
      </w:pPr>
      <w:r w:rsidRPr="00143D35">
        <w:rPr>
          <w:sz w:val="24"/>
          <w:szCs w:val="24"/>
        </w:rPr>
        <w:t>W</w:t>
      </w:r>
      <w:r w:rsidR="009833CD" w:rsidRPr="00143D35">
        <w:rPr>
          <w:sz w:val="24"/>
          <w:szCs w:val="24"/>
        </w:rPr>
        <w:t>eb links:</w:t>
      </w:r>
    </w:p>
    <w:p w:rsidR="00A0326F" w:rsidRPr="00A0326F" w:rsidRDefault="00A0326F" w:rsidP="009833CD">
      <w:pPr>
        <w:pStyle w:val="ListParagraph"/>
        <w:rPr>
          <w:sz w:val="16"/>
          <w:szCs w:val="16"/>
        </w:rPr>
      </w:pPr>
    </w:p>
    <w:p w:rsidR="008617BB" w:rsidRPr="008617BB" w:rsidRDefault="008617BB" w:rsidP="008617B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7794A">
        <w:rPr>
          <w:b/>
          <w:sz w:val="24"/>
          <w:szCs w:val="24"/>
        </w:rPr>
        <w:t>Stored Grain web site</w:t>
      </w:r>
      <w:r w:rsidRPr="008617BB">
        <w:rPr>
          <w:sz w:val="24"/>
          <w:szCs w:val="24"/>
        </w:rPr>
        <w:t xml:space="preserve"> </w:t>
      </w:r>
      <w:hyperlink r:id="rId10" w:history="1">
        <w:r w:rsidRPr="008617BB">
          <w:rPr>
            <w:rStyle w:val="Hyperlink"/>
            <w:sz w:val="24"/>
            <w:szCs w:val="24"/>
          </w:rPr>
          <w:t>www.storedgrain.com.au</w:t>
        </w:r>
      </w:hyperlink>
      <w:r w:rsidRPr="008617BB">
        <w:rPr>
          <w:sz w:val="24"/>
          <w:szCs w:val="24"/>
        </w:rPr>
        <w:t xml:space="preserve">  </w:t>
      </w:r>
    </w:p>
    <w:p w:rsidR="008E0081" w:rsidRPr="008617BB" w:rsidRDefault="008E0081" w:rsidP="008617B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617BB">
        <w:rPr>
          <w:b/>
          <w:sz w:val="24"/>
          <w:szCs w:val="24"/>
        </w:rPr>
        <w:t xml:space="preserve">Monitor &amp; record: </w:t>
      </w:r>
      <w:hyperlink r:id="rId11" w:history="1">
        <w:r w:rsidR="008617BB" w:rsidRPr="008617BB">
          <w:rPr>
            <w:rStyle w:val="Hyperlink"/>
            <w:sz w:val="24"/>
            <w:szCs w:val="24"/>
          </w:rPr>
          <w:t>http://storedgrain.com.au/monitoring-protects-grain/</w:t>
        </w:r>
      </w:hyperlink>
      <w:r w:rsidR="008617BB" w:rsidRPr="008617BB">
        <w:rPr>
          <w:b/>
          <w:sz w:val="24"/>
          <w:szCs w:val="24"/>
        </w:rPr>
        <w:t xml:space="preserve"> </w:t>
      </w:r>
    </w:p>
    <w:p w:rsidR="008E0081" w:rsidRPr="008617BB" w:rsidRDefault="008E0081" w:rsidP="008E0081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617BB">
        <w:rPr>
          <w:b/>
          <w:sz w:val="24"/>
          <w:szCs w:val="24"/>
        </w:rPr>
        <w:t xml:space="preserve">Identify pests:  </w:t>
      </w:r>
      <w:hyperlink r:id="rId12" w:history="1">
        <w:r w:rsidRPr="008617BB">
          <w:rPr>
            <w:rStyle w:val="Hyperlink"/>
            <w:sz w:val="24"/>
            <w:szCs w:val="24"/>
          </w:rPr>
          <w:t>http://storedgrain.com.au/stored-grain-pests-id-ns/</w:t>
        </w:r>
      </w:hyperlink>
      <w:r w:rsidRPr="008617BB">
        <w:rPr>
          <w:sz w:val="24"/>
          <w:szCs w:val="24"/>
        </w:rPr>
        <w:t xml:space="preserve"> </w:t>
      </w:r>
    </w:p>
    <w:p w:rsidR="009833CD" w:rsidRPr="008617BB" w:rsidRDefault="009833CD" w:rsidP="009833C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617BB">
        <w:rPr>
          <w:b/>
          <w:sz w:val="24"/>
          <w:szCs w:val="24"/>
        </w:rPr>
        <w:t>Hygiene</w:t>
      </w:r>
      <w:r w:rsidRPr="008617BB">
        <w:rPr>
          <w:sz w:val="24"/>
          <w:szCs w:val="24"/>
        </w:rPr>
        <w:t xml:space="preserve">: </w:t>
      </w:r>
      <w:hyperlink r:id="rId13" w:history="1">
        <w:r w:rsidRPr="008617BB">
          <w:rPr>
            <w:rStyle w:val="Hyperlink"/>
            <w:sz w:val="24"/>
            <w:szCs w:val="24"/>
          </w:rPr>
          <w:t>http://storedgrain.com.au/hygiene-structural-treatments/</w:t>
        </w:r>
      </w:hyperlink>
    </w:p>
    <w:p w:rsidR="008617BB" w:rsidRPr="008617BB" w:rsidRDefault="009833CD" w:rsidP="008617B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617BB">
        <w:rPr>
          <w:b/>
          <w:sz w:val="24"/>
          <w:szCs w:val="24"/>
        </w:rPr>
        <w:t>Aeration</w:t>
      </w:r>
      <w:r w:rsidRPr="008617BB">
        <w:rPr>
          <w:sz w:val="24"/>
          <w:szCs w:val="24"/>
        </w:rPr>
        <w:t xml:space="preserve"> :  </w:t>
      </w:r>
      <w:hyperlink r:id="rId14" w:history="1">
        <w:r w:rsidR="008617BB" w:rsidRPr="008617BB">
          <w:rPr>
            <w:rStyle w:val="Hyperlink"/>
            <w:sz w:val="24"/>
            <w:szCs w:val="24"/>
          </w:rPr>
          <w:t>http://storedgrain.com.au/aerating-stored-grain/</w:t>
        </w:r>
      </w:hyperlink>
      <w:r w:rsidR="008617BB" w:rsidRPr="008617BB">
        <w:rPr>
          <w:sz w:val="24"/>
          <w:szCs w:val="24"/>
        </w:rPr>
        <w:t xml:space="preserve"> </w:t>
      </w:r>
    </w:p>
    <w:p w:rsidR="008617BB" w:rsidRPr="008617BB" w:rsidRDefault="008617BB" w:rsidP="008617BB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617BB">
        <w:rPr>
          <w:b/>
          <w:sz w:val="24"/>
          <w:szCs w:val="24"/>
        </w:rPr>
        <w:t xml:space="preserve">Fumigation : </w:t>
      </w:r>
      <w:hyperlink r:id="rId15" w:history="1">
        <w:r w:rsidRPr="008617BB">
          <w:rPr>
            <w:rStyle w:val="Hyperlink"/>
            <w:sz w:val="24"/>
            <w:szCs w:val="24"/>
          </w:rPr>
          <w:t>http://storedgrain.com.au/fumigating-with-phosphine-and-ca/</w:t>
        </w:r>
      </w:hyperlink>
      <w:r w:rsidRPr="008617BB">
        <w:rPr>
          <w:sz w:val="24"/>
          <w:szCs w:val="24"/>
        </w:rPr>
        <w:t xml:space="preserve"> </w:t>
      </w:r>
    </w:p>
    <w:p w:rsidR="008E0081" w:rsidRPr="008617BB" w:rsidRDefault="008617BB" w:rsidP="009833CD">
      <w:pPr>
        <w:pStyle w:val="ListParagraph"/>
        <w:numPr>
          <w:ilvl w:val="0"/>
          <w:numId w:val="20"/>
        </w:numPr>
        <w:rPr>
          <w:b/>
          <w:sz w:val="24"/>
          <w:szCs w:val="24"/>
        </w:rPr>
      </w:pPr>
      <w:r w:rsidRPr="008617BB">
        <w:rPr>
          <w:b/>
          <w:sz w:val="24"/>
          <w:szCs w:val="24"/>
        </w:rPr>
        <w:t xml:space="preserve">Pressure test Silo : </w:t>
      </w:r>
      <w:hyperlink r:id="rId16" w:history="1">
        <w:r w:rsidRPr="008617BB">
          <w:rPr>
            <w:rStyle w:val="Hyperlink"/>
            <w:sz w:val="24"/>
            <w:szCs w:val="24"/>
          </w:rPr>
          <w:t>http://storedgrain.com.au/pressure-testing/</w:t>
        </w:r>
      </w:hyperlink>
    </w:p>
    <w:p w:rsidR="00C7794A" w:rsidRDefault="00C7794A" w:rsidP="00C7794A">
      <w:pPr>
        <w:pStyle w:val="ListParagraph"/>
        <w:numPr>
          <w:ilvl w:val="0"/>
          <w:numId w:val="20"/>
        </w:numPr>
      </w:pPr>
      <w:r w:rsidRPr="00C7794A">
        <w:rPr>
          <w:b/>
          <w:sz w:val="24"/>
          <w:szCs w:val="24"/>
        </w:rPr>
        <w:t>Grain Protectants</w:t>
      </w:r>
      <w:r>
        <w:rPr>
          <w:b/>
          <w:sz w:val="24"/>
          <w:szCs w:val="24"/>
        </w:rPr>
        <w:t xml:space="preserve"> : </w:t>
      </w:r>
      <w:r w:rsidRPr="00C7794A">
        <w:rPr>
          <w:sz w:val="24"/>
          <w:szCs w:val="24"/>
        </w:rPr>
        <w:t xml:space="preserve"> </w:t>
      </w:r>
      <w:hyperlink r:id="rId17" w:history="1">
        <w:r w:rsidRPr="00DB792E">
          <w:rPr>
            <w:rStyle w:val="Hyperlink"/>
          </w:rPr>
          <w:t>http://storedgrain.com.au/grain-protectants/</w:t>
        </w:r>
      </w:hyperlink>
      <w:r>
        <w:t xml:space="preserve"> </w:t>
      </w:r>
    </w:p>
    <w:p w:rsidR="00C7794A" w:rsidRPr="00C7794A" w:rsidRDefault="00C7794A" w:rsidP="00C7794A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7794A">
        <w:rPr>
          <w:b/>
          <w:sz w:val="24"/>
          <w:szCs w:val="24"/>
        </w:rPr>
        <w:t>Economics of storage</w:t>
      </w:r>
      <w:r w:rsidRPr="00C7794A">
        <w:rPr>
          <w:sz w:val="24"/>
          <w:szCs w:val="24"/>
        </w:rPr>
        <w:t xml:space="preserve"> :  </w:t>
      </w:r>
      <w:hyperlink r:id="rId18" w:history="1">
        <w:r w:rsidRPr="00C7794A">
          <w:rPr>
            <w:rStyle w:val="Hyperlink"/>
            <w:sz w:val="24"/>
            <w:szCs w:val="24"/>
          </w:rPr>
          <w:t>http://storedgrain.com.au/economics-booklet/</w:t>
        </w:r>
      </w:hyperlink>
      <w:r w:rsidRPr="00C7794A">
        <w:rPr>
          <w:sz w:val="24"/>
          <w:szCs w:val="24"/>
        </w:rPr>
        <w:t xml:space="preserve"> </w:t>
      </w:r>
    </w:p>
    <w:p w:rsidR="00C7794A" w:rsidRPr="00A0326F" w:rsidRDefault="00C7794A" w:rsidP="00C7794A">
      <w:pPr>
        <w:pStyle w:val="ListParagraph"/>
        <w:numPr>
          <w:ilvl w:val="0"/>
          <w:numId w:val="20"/>
        </w:numPr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 </w:t>
      </w:r>
      <w:r w:rsidRPr="00C7794A">
        <w:rPr>
          <w:b/>
          <w:sz w:val="24"/>
          <w:szCs w:val="24"/>
        </w:rPr>
        <w:t>Storage Facility design</w:t>
      </w:r>
      <w:r w:rsidRPr="00C7794A">
        <w:rPr>
          <w:sz w:val="24"/>
          <w:szCs w:val="24"/>
        </w:rPr>
        <w:t xml:space="preserve"> : </w:t>
      </w:r>
      <w:hyperlink r:id="rId19" w:history="1">
        <w:r w:rsidRPr="00C7794A">
          <w:rPr>
            <w:rStyle w:val="Hyperlink"/>
            <w:sz w:val="24"/>
            <w:szCs w:val="24"/>
          </w:rPr>
          <w:t>http://storedgrain.com.au/grain-storage-facilities/</w:t>
        </w:r>
      </w:hyperlink>
    </w:p>
    <w:p w:rsidR="008E0081" w:rsidRDefault="0038029E" w:rsidP="00A0326F">
      <w:pPr>
        <w:ind w:left="207" w:firstLine="720"/>
        <w:rPr>
          <w:sz w:val="24"/>
          <w:szCs w:val="24"/>
        </w:rPr>
      </w:pPr>
      <w:r w:rsidRPr="00A0326F">
        <w:rPr>
          <w:b/>
          <w:sz w:val="24"/>
          <w:szCs w:val="24"/>
        </w:rPr>
        <w:t>Phone enquiries</w:t>
      </w:r>
      <w:r w:rsidRPr="00A0326F">
        <w:rPr>
          <w:sz w:val="24"/>
          <w:szCs w:val="24"/>
        </w:rPr>
        <w:t xml:space="preserve"> -  grain storage specialists : 1800 weevil ( 1800 933 845)</w:t>
      </w:r>
    </w:p>
    <w:p w:rsidR="00A33A9D" w:rsidRPr="00992490" w:rsidRDefault="00A33A9D" w:rsidP="00A0326F">
      <w:pPr>
        <w:ind w:left="207" w:firstLine="720"/>
        <w:rPr>
          <w:sz w:val="18"/>
          <w:szCs w:val="18"/>
        </w:rPr>
      </w:pPr>
    </w:p>
    <w:p w:rsidR="006129A4" w:rsidRPr="0016049E" w:rsidRDefault="0036713A" w:rsidP="00A33A9D">
      <w:pPr>
        <w:rPr>
          <w:b/>
          <w:sz w:val="28"/>
          <w:szCs w:val="28"/>
        </w:rPr>
      </w:pPr>
      <w:r w:rsidRPr="0016049E">
        <w:rPr>
          <w:b/>
          <w:sz w:val="28"/>
          <w:szCs w:val="28"/>
        </w:rPr>
        <w:t>G</w:t>
      </w:r>
      <w:r w:rsidR="007B58B1" w:rsidRPr="0016049E">
        <w:rPr>
          <w:b/>
          <w:sz w:val="28"/>
          <w:szCs w:val="28"/>
        </w:rPr>
        <w:t>rain storage b</w:t>
      </w:r>
      <w:r w:rsidR="005818EC" w:rsidRPr="0016049E">
        <w:rPr>
          <w:b/>
          <w:sz w:val="28"/>
          <w:szCs w:val="28"/>
        </w:rPr>
        <w:t xml:space="preserve">est practices </w:t>
      </w:r>
    </w:p>
    <w:p w:rsidR="007B58B1" w:rsidRPr="007B58B1" w:rsidRDefault="007B58B1" w:rsidP="007B58B1">
      <w:pPr>
        <w:rPr>
          <w:sz w:val="20"/>
          <w:szCs w:val="20"/>
          <w:lang w:val="en-US"/>
        </w:rPr>
      </w:pPr>
      <w:r w:rsidRPr="007B58B1">
        <w:rPr>
          <w:sz w:val="20"/>
          <w:szCs w:val="20"/>
          <w:lang w:val="en-US"/>
        </w:rPr>
        <w:t>For storage pest control and grain quality maintenance, integrating the strategies listed below provides reliable results.</w:t>
      </w:r>
    </w:p>
    <w:p w:rsidR="007B58B1" w:rsidRPr="007B58B1" w:rsidRDefault="007B58B1" w:rsidP="007B58B1">
      <w:pPr>
        <w:rPr>
          <w:b/>
          <w:sz w:val="20"/>
          <w:szCs w:val="20"/>
          <w:lang w:val="en-US"/>
        </w:rPr>
      </w:pPr>
      <w:r w:rsidRPr="007B58B1">
        <w:rPr>
          <w:b/>
          <w:sz w:val="20"/>
          <w:szCs w:val="20"/>
          <w:lang w:val="en-US"/>
        </w:rPr>
        <w:t>Hygiene</w:t>
      </w:r>
      <w:r w:rsidR="00555954">
        <w:rPr>
          <w:b/>
          <w:sz w:val="20"/>
          <w:szCs w:val="20"/>
          <w:lang w:val="en-US"/>
        </w:rPr>
        <w:t xml:space="preserve"> – </w:t>
      </w:r>
      <w:r w:rsidR="00B077B7">
        <w:rPr>
          <w:b/>
          <w:sz w:val="20"/>
          <w:szCs w:val="20"/>
          <w:lang w:val="en-US"/>
        </w:rPr>
        <w:t>storages</w:t>
      </w:r>
      <w:r w:rsidR="00555954">
        <w:rPr>
          <w:b/>
          <w:sz w:val="20"/>
          <w:szCs w:val="20"/>
          <w:lang w:val="en-US"/>
        </w:rPr>
        <w:t xml:space="preserve"> &amp; equipment</w:t>
      </w:r>
    </w:p>
    <w:p w:rsidR="0073074D" w:rsidRPr="00054005" w:rsidRDefault="007B58B1" w:rsidP="00555954">
      <w:pPr>
        <w:pStyle w:val="ListParagraph"/>
        <w:rPr>
          <w:sz w:val="20"/>
          <w:szCs w:val="20"/>
        </w:rPr>
      </w:pPr>
      <w:r w:rsidRPr="00054005">
        <w:rPr>
          <w:sz w:val="20"/>
          <w:szCs w:val="20"/>
          <w:lang w:val="en-US"/>
        </w:rPr>
        <w:t xml:space="preserve">Regular clean up of grain residues in </w:t>
      </w:r>
      <w:r w:rsidR="00164022" w:rsidRPr="00054005">
        <w:rPr>
          <w:sz w:val="20"/>
          <w:szCs w:val="20"/>
        </w:rPr>
        <w:t xml:space="preserve">sheltered sites like </w:t>
      </w:r>
      <w:r w:rsidRPr="00054005">
        <w:rPr>
          <w:sz w:val="20"/>
          <w:szCs w:val="20"/>
          <w:lang w:val="en-US"/>
        </w:rPr>
        <w:t xml:space="preserve">empty storages and grain handling equipment significantly reduces the number of pests breeding sites. </w:t>
      </w:r>
      <w:r w:rsidR="00555954" w:rsidRPr="00054005">
        <w:rPr>
          <w:sz w:val="20"/>
          <w:szCs w:val="20"/>
        </w:rPr>
        <w:t xml:space="preserve"> </w:t>
      </w:r>
      <w:r w:rsidR="0073074D" w:rsidRPr="00054005">
        <w:rPr>
          <w:sz w:val="20"/>
          <w:szCs w:val="20"/>
        </w:rPr>
        <w:t xml:space="preserve">Augers, hoppers, field bins, empty </w:t>
      </w:r>
      <w:r w:rsidR="007D1F50" w:rsidRPr="00054005">
        <w:rPr>
          <w:sz w:val="20"/>
          <w:szCs w:val="20"/>
        </w:rPr>
        <w:t>s</w:t>
      </w:r>
      <w:r w:rsidR="0073074D" w:rsidRPr="00054005">
        <w:rPr>
          <w:sz w:val="20"/>
          <w:szCs w:val="20"/>
        </w:rPr>
        <w:t xml:space="preserve">ilos and any other sheltered sites where grain can collect are all important places to clean out when not in use. </w:t>
      </w:r>
    </w:p>
    <w:p w:rsidR="0073074D" w:rsidRDefault="00555954" w:rsidP="00555954">
      <w:pPr>
        <w:pStyle w:val="ListParagraph"/>
        <w:rPr>
          <w:sz w:val="20"/>
          <w:szCs w:val="20"/>
        </w:rPr>
      </w:pPr>
      <w:r w:rsidRPr="00054005">
        <w:rPr>
          <w:sz w:val="20"/>
          <w:szCs w:val="20"/>
        </w:rPr>
        <w:t xml:space="preserve">A recent test found over 1000 lesser grain borers in the first 40 litres of freshly harvested wheat that passed through </w:t>
      </w:r>
      <w:r w:rsidR="00164022" w:rsidRPr="00054005">
        <w:rPr>
          <w:sz w:val="20"/>
          <w:szCs w:val="20"/>
        </w:rPr>
        <w:t>a combine header</w:t>
      </w:r>
      <w:r w:rsidRPr="00054005">
        <w:rPr>
          <w:sz w:val="20"/>
          <w:szCs w:val="20"/>
        </w:rPr>
        <w:t xml:space="preserve">.  </w:t>
      </w:r>
      <w:r w:rsidR="0073074D" w:rsidRPr="00054005">
        <w:rPr>
          <w:sz w:val="20"/>
          <w:szCs w:val="20"/>
        </w:rPr>
        <w:t>Old s</w:t>
      </w:r>
      <w:r w:rsidR="00164022" w:rsidRPr="00054005">
        <w:rPr>
          <w:sz w:val="20"/>
          <w:szCs w:val="20"/>
        </w:rPr>
        <w:t xml:space="preserve">orghum residues </w:t>
      </w:r>
      <w:r w:rsidR="0073074D" w:rsidRPr="00054005">
        <w:rPr>
          <w:sz w:val="20"/>
          <w:szCs w:val="20"/>
        </w:rPr>
        <w:t>inside the header from last harvest provided food and shelter for these insects to multiple.</w:t>
      </w:r>
    </w:p>
    <w:p w:rsidR="00B077B7" w:rsidRPr="00054005" w:rsidRDefault="00B077B7" w:rsidP="00555954">
      <w:pPr>
        <w:pStyle w:val="ListParagraph"/>
        <w:rPr>
          <w:sz w:val="20"/>
          <w:szCs w:val="20"/>
        </w:rPr>
      </w:pPr>
    </w:p>
    <w:p w:rsidR="00143992" w:rsidRDefault="0073074D" w:rsidP="00555954">
      <w:pPr>
        <w:pStyle w:val="ListParagraph"/>
        <w:rPr>
          <w:sz w:val="20"/>
          <w:szCs w:val="20"/>
        </w:rPr>
      </w:pPr>
      <w:r w:rsidRPr="00054005">
        <w:rPr>
          <w:sz w:val="20"/>
          <w:szCs w:val="20"/>
        </w:rPr>
        <w:t xml:space="preserve">Once </w:t>
      </w:r>
      <w:r w:rsidR="007D1F50" w:rsidRPr="00054005">
        <w:rPr>
          <w:sz w:val="20"/>
          <w:szCs w:val="20"/>
        </w:rPr>
        <w:t>a</w:t>
      </w:r>
      <w:r w:rsidRPr="00054005">
        <w:rPr>
          <w:sz w:val="20"/>
          <w:szCs w:val="20"/>
        </w:rPr>
        <w:t xml:space="preserve"> </w:t>
      </w:r>
      <w:r w:rsidR="007D1F50" w:rsidRPr="00054005">
        <w:rPr>
          <w:sz w:val="20"/>
          <w:szCs w:val="20"/>
        </w:rPr>
        <w:t xml:space="preserve">physical </w:t>
      </w:r>
      <w:r w:rsidRPr="00054005">
        <w:rPr>
          <w:sz w:val="20"/>
          <w:szCs w:val="20"/>
        </w:rPr>
        <w:t xml:space="preserve">cleanout of residues is completed, </w:t>
      </w:r>
      <w:r w:rsidR="007D1F50" w:rsidRPr="00054005">
        <w:rPr>
          <w:sz w:val="20"/>
          <w:szCs w:val="20"/>
        </w:rPr>
        <w:t>a structural</w:t>
      </w:r>
      <w:r w:rsidRPr="00054005">
        <w:rPr>
          <w:sz w:val="20"/>
          <w:szCs w:val="20"/>
        </w:rPr>
        <w:t xml:space="preserve"> application </w:t>
      </w:r>
      <w:r w:rsidR="005918E6">
        <w:rPr>
          <w:sz w:val="20"/>
          <w:szCs w:val="20"/>
        </w:rPr>
        <w:t>with</w:t>
      </w:r>
      <w:r w:rsidR="007D1F50" w:rsidRPr="00054005">
        <w:rPr>
          <w:sz w:val="20"/>
          <w:szCs w:val="20"/>
        </w:rPr>
        <w:t xml:space="preserve"> a</w:t>
      </w:r>
      <w:r w:rsidRPr="00054005">
        <w:rPr>
          <w:sz w:val="20"/>
          <w:szCs w:val="20"/>
        </w:rPr>
        <w:t xml:space="preserve"> product like diatomaceous earth </w:t>
      </w:r>
      <w:r w:rsidR="007D1F50" w:rsidRPr="00054005">
        <w:rPr>
          <w:sz w:val="20"/>
          <w:szCs w:val="20"/>
        </w:rPr>
        <w:t xml:space="preserve">(DE) </w:t>
      </w:r>
      <w:r w:rsidRPr="00054005">
        <w:rPr>
          <w:sz w:val="20"/>
          <w:szCs w:val="20"/>
        </w:rPr>
        <w:t>e</w:t>
      </w:r>
      <w:r w:rsidR="00BD3A4C" w:rsidRPr="00054005">
        <w:rPr>
          <w:sz w:val="20"/>
          <w:szCs w:val="20"/>
        </w:rPr>
        <w:t>.</w:t>
      </w:r>
      <w:r w:rsidRPr="00054005">
        <w:rPr>
          <w:sz w:val="20"/>
          <w:szCs w:val="20"/>
        </w:rPr>
        <w:t>g</w:t>
      </w:r>
      <w:r w:rsidR="00BD3A4C" w:rsidRPr="00054005">
        <w:rPr>
          <w:sz w:val="20"/>
          <w:szCs w:val="20"/>
        </w:rPr>
        <w:t>.</w:t>
      </w:r>
      <w:r w:rsidRPr="00054005">
        <w:rPr>
          <w:sz w:val="20"/>
          <w:szCs w:val="20"/>
        </w:rPr>
        <w:t xml:space="preserve"> Dryacide® (dust or slurry) </w:t>
      </w:r>
      <w:r w:rsidR="00B077B7">
        <w:rPr>
          <w:sz w:val="20"/>
          <w:szCs w:val="20"/>
        </w:rPr>
        <w:t xml:space="preserve">will help </w:t>
      </w:r>
      <w:r w:rsidR="007D1F50" w:rsidRPr="00054005">
        <w:rPr>
          <w:sz w:val="20"/>
          <w:szCs w:val="20"/>
        </w:rPr>
        <w:t>kill any remaining pests</w:t>
      </w:r>
      <w:r w:rsidR="00143992">
        <w:rPr>
          <w:sz w:val="20"/>
          <w:szCs w:val="20"/>
        </w:rPr>
        <w:t xml:space="preserve"> inside silos or equipment</w:t>
      </w:r>
      <w:r w:rsidR="007D1F50" w:rsidRPr="00054005">
        <w:rPr>
          <w:sz w:val="20"/>
          <w:szCs w:val="20"/>
        </w:rPr>
        <w:t xml:space="preserve">. </w:t>
      </w:r>
    </w:p>
    <w:p w:rsidR="00555954" w:rsidRPr="00054005" w:rsidRDefault="007D1F50" w:rsidP="00555954">
      <w:pPr>
        <w:pStyle w:val="ListParagraph"/>
        <w:rPr>
          <w:sz w:val="20"/>
          <w:szCs w:val="20"/>
        </w:rPr>
      </w:pPr>
      <w:r w:rsidRPr="00054005">
        <w:rPr>
          <w:sz w:val="20"/>
          <w:szCs w:val="20"/>
        </w:rPr>
        <w:t xml:space="preserve">DE structural treatments can </w:t>
      </w:r>
      <w:r w:rsidR="00054005">
        <w:rPr>
          <w:sz w:val="20"/>
          <w:szCs w:val="20"/>
        </w:rPr>
        <w:t xml:space="preserve">also be </w:t>
      </w:r>
      <w:r w:rsidRPr="00054005">
        <w:rPr>
          <w:sz w:val="20"/>
          <w:szCs w:val="20"/>
        </w:rPr>
        <w:t xml:space="preserve">used on empty storages that </w:t>
      </w:r>
      <w:r w:rsidR="002209AE">
        <w:rPr>
          <w:sz w:val="20"/>
          <w:szCs w:val="20"/>
        </w:rPr>
        <w:t>may</w:t>
      </w:r>
      <w:r w:rsidR="00BD3A4C" w:rsidRPr="00054005">
        <w:rPr>
          <w:sz w:val="20"/>
          <w:szCs w:val="20"/>
        </w:rPr>
        <w:t xml:space="preserve"> </w:t>
      </w:r>
      <w:r w:rsidRPr="00054005">
        <w:rPr>
          <w:sz w:val="20"/>
          <w:szCs w:val="20"/>
        </w:rPr>
        <w:t>hold pulse</w:t>
      </w:r>
      <w:r w:rsidR="00BD3A4C" w:rsidRPr="00054005">
        <w:rPr>
          <w:sz w:val="20"/>
          <w:szCs w:val="20"/>
        </w:rPr>
        <w:t>s and oilseeds. It is</w:t>
      </w:r>
      <w:r w:rsidR="00054005">
        <w:rPr>
          <w:sz w:val="20"/>
          <w:szCs w:val="20"/>
        </w:rPr>
        <w:t xml:space="preserve"> </w:t>
      </w:r>
      <w:r w:rsidR="00143992">
        <w:rPr>
          <w:sz w:val="20"/>
          <w:szCs w:val="20"/>
        </w:rPr>
        <w:t xml:space="preserve">however </w:t>
      </w:r>
      <w:r w:rsidR="00BD3A4C" w:rsidRPr="00054005">
        <w:rPr>
          <w:sz w:val="20"/>
          <w:szCs w:val="20"/>
        </w:rPr>
        <w:t xml:space="preserve">important to always check with potential grain buyers / handlers </w:t>
      </w:r>
      <w:r w:rsidR="00054005">
        <w:rPr>
          <w:sz w:val="20"/>
          <w:szCs w:val="20"/>
        </w:rPr>
        <w:t xml:space="preserve">and read </w:t>
      </w:r>
      <w:r w:rsidR="00054005" w:rsidRPr="00054005">
        <w:rPr>
          <w:sz w:val="20"/>
          <w:szCs w:val="20"/>
        </w:rPr>
        <w:t>product labels</w:t>
      </w:r>
      <w:r w:rsidR="00054005">
        <w:rPr>
          <w:sz w:val="20"/>
          <w:szCs w:val="20"/>
        </w:rPr>
        <w:t xml:space="preserve"> carefully </w:t>
      </w:r>
      <w:r w:rsidR="00BD3A4C" w:rsidRPr="00054005">
        <w:rPr>
          <w:sz w:val="20"/>
          <w:szCs w:val="20"/>
        </w:rPr>
        <w:t xml:space="preserve">prior to </w:t>
      </w:r>
      <w:r w:rsidR="00054005">
        <w:rPr>
          <w:sz w:val="20"/>
          <w:szCs w:val="20"/>
        </w:rPr>
        <w:t>application</w:t>
      </w:r>
      <w:r w:rsidR="00BD3A4C" w:rsidRPr="00054005">
        <w:rPr>
          <w:sz w:val="20"/>
          <w:szCs w:val="20"/>
        </w:rPr>
        <w:t xml:space="preserve"> of </w:t>
      </w:r>
      <w:r w:rsidR="00054005">
        <w:rPr>
          <w:sz w:val="20"/>
          <w:szCs w:val="20"/>
        </w:rPr>
        <w:t xml:space="preserve">any </w:t>
      </w:r>
      <w:r w:rsidR="00BD3A4C" w:rsidRPr="00054005">
        <w:rPr>
          <w:sz w:val="20"/>
          <w:szCs w:val="20"/>
        </w:rPr>
        <w:t>insecti</w:t>
      </w:r>
      <w:r w:rsidR="00B077B7">
        <w:rPr>
          <w:sz w:val="20"/>
          <w:szCs w:val="20"/>
        </w:rPr>
        <w:t>cides on grain or structures.</w:t>
      </w:r>
    </w:p>
    <w:p w:rsidR="00555954" w:rsidRDefault="002209AE" w:rsidP="005559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</w:t>
      </w:r>
      <w:r w:rsidR="00054005">
        <w:rPr>
          <w:sz w:val="20"/>
          <w:szCs w:val="20"/>
        </w:rPr>
        <w:t xml:space="preserve">ilos </w:t>
      </w:r>
      <w:r w:rsidR="00012670" w:rsidRPr="00054005">
        <w:rPr>
          <w:sz w:val="20"/>
          <w:szCs w:val="20"/>
        </w:rPr>
        <w:t xml:space="preserve">that have had a pest infestation can </w:t>
      </w:r>
      <w:r w:rsidR="007763D4">
        <w:rPr>
          <w:sz w:val="20"/>
          <w:szCs w:val="20"/>
        </w:rPr>
        <w:t>be</w:t>
      </w:r>
      <w:r w:rsidR="00012670" w:rsidRPr="00054005">
        <w:rPr>
          <w:sz w:val="20"/>
          <w:szCs w:val="20"/>
        </w:rPr>
        <w:t xml:space="preserve"> pressure wash</w:t>
      </w:r>
      <w:r w:rsidR="007763D4">
        <w:rPr>
          <w:sz w:val="20"/>
          <w:szCs w:val="20"/>
        </w:rPr>
        <w:t>ed</w:t>
      </w:r>
      <w:r w:rsidR="00012670" w:rsidRPr="00054005">
        <w:rPr>
          <w:sz w:val="20"/>
          <w:szCs w:val="20"/>
        </w:rPr>
        <w:t xml:space="preserve"> </w:t>
      </w:r>
      <w:r w:rsidR="007763D4">
        <w:rPr>
          <w:sz w:val="20"/>
          <w:szCs w:val="20"/>
        </w:rPr>
        <w:t>out with</w:t>
      </w:r>
      <w:r w:rsidR="007763D4" w:rsidRPr="00054005">
        <w:rPr>
          <w:sz w:val="20"/>
          <w:szCs w:val="20"/>
        </w:rPr>
        <w:t xml:space="preserve"> water</w:t>
      </w:r>
      <w:r w:rsidR="007763D4">
        <w:rPr>
          <w:sz w:val="20"/>
          <w:szCs w:val="20"/>
        </w:rPr>
        <w:t xml:space="preserve"> </w:t>
      </w:r>
      <w:r w:rsidR="00012670" w:rsidRPr="00054005">
        <w:rPr>
          <w:sz w:val="20"/>
          <w:szCs w:val="20"/>
        </w:rPr>
        <w:t xml:space="preserve">&amp; allowed to dry. This will help remove </w:t>
      </w:r>
      <w:r w:rsidR="00054005" w:rsidRPr="00054005">
        <w:rPr>
          <w:sz w:val="20"/>
          <w:szCs w:val="20"/>
        </w:rPr>
        <w:t xml:space="preserve">insect </w:t>
      </w:r>
      <w:r w:rsidR="00012670" w:rsidRPr="00054005">
        <w:rPr>
          <w:sz w:val="20"/>
          <w:szCs w:val="20"/>
        </w:rPr>
        <w:t xml:space="preserve">pest eggs in the </w:t>
      </w:r>
      <w:r w:rsidR="007763D4">
        <w:rPr>
          <w:sz w:val="20"/>
          <w:szCs w:val="20"/>
        </w:rPr>
        <w:t xml:space="preserve">grain </w:t>
      </w:r>
      <w:r w:rsidR="00012670" w:rsidRPr="00054005">
        <w:rPr>
          <w:sz w:val="20"/>
          <w:szCs w:val="20"/>
        </w:rPr>
        <w:t xml:space="preserve">dust. </w:t>
      </w:r>
    </w:p>
    <w:p w:rsidR="00B077B7" w:rsidRDefault="00B077B7" w:rsidP="00555954">
      <w:pPr>
        <w:pStyle w:val="ListParagraph"/>
        <w:rPr>
          <w:sz w:val="20"/>
          <w:szCs w:val="20"/>
        </w:rPr>
      </w:pPr>
    </w:p>
    <w:p w:rsidR="00054005" w:rsidRPr="00054005" w:rsidRDefault="00054005" w:rsidP="005559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Old waste grain should never be left </w:t>
      </w:r>
      <w:r w:rsidR="00813AC8">
        <w:rPr>
          <w:sz w:val="20"/>
          <w:szCs w:val="20"/>
        </w:rPr>
        <w:t xml:space="preserve">dumped in </w:t>
      </w:r>
      <w:r>
        <w:rPr>
          <w:sz w:val="20"/>
          <w:szCs w:val="20"/>
        </w:rPr>
        <w:t xml:space="preserve">heaps </w:t>
      </w:r>
      <w:r w:rsidR="00813AC8">
        <w:rPr>
          <w:sz w:val="20"/>
          <w:szCs w:val="20"/>
        </w:rPr>
        <w:t xml:space="preserve">around the property. Storage </w:t>
      </w:r>
      <w:r>
        <w:rPr>
          <w:sz w:val="20"/>
          <w:szCs w:val="20"/>
        </w:rPr>
        <w:t xml:space="preserve">pests quickly </w:t>
      </w:r>
      <w:r w:rsidR="00813AC8">
        <w:rPr>
          <w:sz w:val="20"/>
          <w:szCs w:val="20"/>
        </w:rPr>
        <w:t xml:space="preserve">turn these into breeding sites and can readily fly 2 or 3 </w:t>
      </w:r>
      <w:proofErr w:type="spellStart"/>
      <w:r w:rsidR="00813AC8">
        <w:rPr>
          <w:sz w:val="20"/>
          <w:szCs w:val="20"/>
        </w:rPr>
        <w:t>kms</w:t>
      </w:r>
      <w:proofErr w:type="spellEnd"/>
      <w:r w:rsidR="003A70F4">
        <w:rPr>
          <w:sz w:val="20"/>
          <w:szCs w:val="20"/>
        </w:rPr>
        <w:t xml:space="preserve"> </w:t>
      </w:r>
      <w:r w:rsidR="00813AC8">
        <w:rPr>
          <w:sz w:val="20"/>
          <w:szCs w:val="20"/>
        </w:rPr>
        <w:t xml:space="preserve">back to your </w:t>
      </w:r>
      <w:r w:rsidR="00BC4987">
        <w:rPr>
          <w:sz w:val="20"/>
          <w:szCs w:val="20"/>
        </w:rPr>
        <w:t>silos</w:t>
      </w:r>
      <w:r w:rsidR="00813AC8">
        <w:rPr>
          <w:sz w:val="20"/>
          <w:szCs w:val="20"/>
        </w:rPr>
        <w:t>. Use, bury or burn waste grain so it does not</w:t>
      </w:r>
      <w:r w:rsidR="003A70F4">
        <w:rPr>
          <w:sz w:val="20"/>
          <w:szCs w:val="20"/>
        </w:rPr>
        <w:t xml:space="preserve"> breed </w:t>
      </w:r>
      <w:r w:rsidR="00813AC8">
        <w:rPr>
          <w:sz w:val="20"/>
          <w:szCs w:val="20"/>
        </w:rPr>
        <w:t xml:space="preserve">pests. </w:t>
      </w:r>
    </w:p>
    <w:p w:rsidR="00555954" w:rsidRPr="00054005" w:rsidRDefault="00C84DC5" w:rsidP="0055595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For </w:t>
      </w:r>
      <w:r w:rsidR="00CA425C">
        <w:rPr>
          <w:sz w:val="20"/>
          <w:szCs w:val="20"/>
        </w:rPr>
        <w:t xml:space="preserve">any grain </w:t>
      </w:r>
      <w:r>
        <w:rPr>
          <w:sz w:val="20"/>
          <w:szCs w:val="20"/>
        </w:rPr>
        <w:t>held for more than 1 month, c</w:t>
      </w:r>
      <w:r w:rsidR="00C514BE">
        <w:rPr>
          <w:sz w:val="20"/>
          <w:szCs w:val="20"/>
        </w:rPr>
        <w:t xml:space="preserve">arry out monthly </w:t>
      </w:r>
      <w:r w:rsidR="00BC4987">
        <w:rPr>
          <w:sz w:val="20"/>
          <w:szCs w:val="20"/>
        </w:rPr>
        <w:t xml:space="preserve">checks </w:t>
      </w:r>
      <w:r w:rsidR="00555954" w:rsidRPr="00054005">
        <w:rPr>
          <w:sz w:val="20"/>
          <w:szCs w:val="20"/>
        </w:rPr>
        <w:t xml:space="preserve"> </w:t>
      </w:r>
      <w:r w:rsidR="00C514BE">
        <w:rPr>
          <w:sz w:val="20"/>
          <w:szCs w:val="20"/>
        </w:rPr>
        <w:t xml:space="preserve">(sieve, </w:t>
      </w:r>
      <w:r>
        <w:rPr>
          <w:sz w:val="20"/>
          <w:szCs w:val="20"/>
        </w:rPr>
        <w:t xml:space="preserve">insect </w:t>
      </w:r>
      <w:r w:rsidR="00C514BE">
        <w:rPr>
          <w:sz w:val="20"/>
          <w:szCs w:val="20"/>
        </w:rPr>
        <w:t>trap) o</w:t>
      </w:r>
      <w:r w:rsidR="00BC4987">
        <w:rPr>
          <w:sz w:val="20"/>
          <w:szCs w:val="20"/>
        </w:rPr>
        <w:t>n</w:t>
      </w:r>
      <w:r w:rsidR="00C514BE">
        <w:rPr>
          <w:sz w:val="20"/>
          <w:szCs w:val="20"/>
        </w:rPr>
        <w:t xml:space="preserve"> storage</w:t>
      </w:r>
      <w:r>
        <w:rPr>
          <w:sz w:val="20"/>
          <w:szCs w:val="20"/>
        </w:rPr>
        <w:t>s</w:t>
      </w:r>
      <w:r w:rsidR="00C514BE">
        <w:rPr>
          <w:sz w:val="20"/>
          <w:szCs w:val="20"/>
        </w:rPr>
        <w:t xml:space="preserve"> </w:t>
      </w:r>
      <w:r>
        <w:rPr>
          <w:sz w:val="20"/>
          <w:szCs w:val="20"/>
        </w:rPr>
        <w:t>and</w:t>
      </w:r>
      <w:r w:rsidR="00C514BE">
        <w:rPr>
          <w:sz w:val="20"/>
          <w:szCs w:val="20"/>
        </w:rPr>
        <w:t xml:space="preserve"> fumigate</w:t>
      </w:r>
      <w:r w:rsidR="005918E6">
        <w:rPr>
          <w:sz w:val="20"/>
          <w:szCs w:val="20"/>
        </w:rPr>
        <w:t xml:space="preserve"> promptly </w:t>
      </w:r>
      <w:r>
        <w:rPr>
          <w:sz w:val="20"/>
          <w:szCs w:val="20"/>
        </w:rPr>
        <w:t xml:space="preserve">when pests are detected. This includes </w:t>
      </w:r>
      <w:r w:rsidR="005918E6">
        <w:rPr>
          <w:sz w:val="20"/>
          <w:szCs w:val="20"/>
        </w:rPr>
        <w:t xml:space="preserve">planting </w:t>
      </w:r>
      <w:r>
        <w:rPr>
          <w:sz w:val="20"/>
          <w:szCs w:val="20"/>
        </w:rPr>
        <w:t>seed and</w:t>
      </w:r>
      <w:r w:rsidR="00B077B7">
        <w:rPr>
          <w:sz w:val="20"/>
          <w:szCs w:val="20"/>
        </w:rPr>
        <w:t xml:space="preserve"> grain held for stock feed. </w:t>
      </w:r>
    </w:p>
    <w:p w:rsidR="00B077B7" w:rsidRDefault="00B077B7" w:rsidP="00555954">
      <w:pPr>
        <w:pStyle w:val="ListParagraph"/>
        <w:rPr>
          <w:color w:val="0D0D0D" w:themeColor="text1" w:themeTint="F2"/>
          <w:sz w:val="20"/>
          <w:szCs w:val="20"/>
        </w:rPr>
      </w:pPr>
    </w:p>
    <w:p w:rsidR="00555954" w:rsidRPr="00B077B7" w:rsidRDefault="00555954" w:rsidP="00555954">
      <w:pPr>
        <w:pStyle w:val="ListParagraph"/>
        <w:rPr>
          <w:sz w:val="20"/>
          <w:szCs w:val="20"/>
        </w:rPr>
      </w:pPr>
      <w:r w:rsidRPr="00555954">
        <w:rPr>
          <w:color w:val="0D0D0D" w:themeColor="text1" w:themeTint="F2"/>
          <w:sz w:val="20"/>
          <w:szCs w:val="20"/>
        </w:rPr>
        <w:t>Site complex hygiene</w:t>
      </w:r>
      <w:r w:rsidR="00B077B7">
        <w:rPr>
          <w:color w:val="0D0D0D" w:themeColor="text1" w:themeTint="F2"/>
          <w:sz w:val="20"/>
          <w:szCs w:val="20"/>
        </w:rPr>
        <w:t xml:space="preserve"> </w:t>
      </w:r>
      <w:r w:rsidRPr="00B077B7">
        <w:rPr>
          <w:sz w:val="20"/>
          <w:szCs w:val="20"/>
        </w:rPr>
        <w:t xml:space="preserve">- </w:t>
      </w:r>
      <w:r w:rsidR="005918E6" w:rsidRPr="00B077B7">
        <w:rPr>
          <w:sz w:val="20"/>
          <w:szCs w:val="20"/>
        </w:rPr>
        <w:t xml:space="preserve">Birds, rodents and other animals </w:t>
      </w:r>
      <w:r w:rsidRPr="00B077B7">
        <w:rPr>
          <w:sz w:val="20"/>
          <w:szCs w:val="20"/>
        </w:rPr>
        <w:t>can also be of concern in various storage situations</w:t>
      </w:r>
      <w:r w:rsidR="005918E6" w:rsidRPr="00B077B7">
        <w:rPr>
          <w:sz w:val="20"/>
          <w:szCs w:val="20"/>
        </w:rPr>
        <w:t xml:space="preserve"> such as grain sheds, bunkers</w:t>
      </w:r>
      <w:r w:rsidR="00B077B7">
        <w:rPr>
          <w:sz w:val="20"/>
          <w:szCs w:val="20"/>
        </w:rPr>
        <w:t xml:space="preserve"> and</w:t>
      </w:r>
      <w:r w:rsidR="005918E6" w:rsidRPr="00B077B7">
        <w:rPr>
          <w:sz w:val="20"/>
          <w:szCs w:val="20"/>
        </w:rPr>
        <w:t xml:space="preserve"> grain bags. </w:t>
      </w:r>
      <w:r w:rsidRPr="00B077B7">
        <w:rPr>
          <w:sz w:val="20"/>
          <w:szCs w:val="20"/>
        </w:rPr>
        <w:t>Ap</w:t>
      </w:r>
      <w:r w:rsidRPr="00B077B7">
        <w:rPr>
          <w:sz w:val="20"/>
          <w:szCs w:val="20"/>
          <w:u w:val="single"/>
        </w:rPr>
        <w:t>p</w:t>
      </w:r>
      <w:r w:rsidRPr="00B077B7">
        <w:rPr>
          <w:sz w:val="20"/>
          <w:szCs w:val="20"/>
        </w:rPr>
        <w:t>ly barriers or use other protective measures to reduce risk of grain contamination</w:t>
      </w:r>
      <w:r w:rsidR="001702F6">
        <w:rPr>
          <w:sz w:val="20"/>
          <w:szCs w:val="20"/>
        </w:rPr>
        <w:t>.</w:t>
      </w:r>
    </w:p>
    <w:p w:rsidR="007B58B1" w:rsidRPr="007B58B1" w:rsidRDefault="007B58B1" w:rsidP="002A03F1">
      <w:pPr>
        <w:rPr>
          <w:b/>
          <w:sz w:val="20"/>
          <w:szCs w:val="20"/>
          <w:lang w:val="en-US"/>
        </w:rPr>
      </w:pPr>
      <w:r w:rsidRPr="007B58B1">
        <w:rPr>
          <w:b/>
          <w:sz w:val="20"/>
          <w:szCs w:val="20"/>
          <w:lang w:val="en-US"/>
        </w:rPr>
        <w:t xml:space="preserve">Monitoring grain </w:t>
      </w:r>
    </w:p>
    <w:p w:rsidR="0036713A" w:rsidRDefault="007B58B1" w:rsidP="002A03F1">
      <w:pPr>
        <w:ind w:left="720"/>
        <w:rPr>
          <w:sz w:val="20"/>
          <w:szCs w:val="20"/>
          <w:lang w:val="en-US"/>
        </w:rPr>
      </w:pPr>
      <w:r w:rsidRPr="007B58B1">
        <w:rPr>
          <w:sz w:val="20"/>
          <w:szCs w:val="20"/>
          <w:lang w:val="en-US"/>
        </w:rPr>
        <w:t>Monitor:  Never ‘store and forget’: Sieve grain samples and check insect traps in storages at least once per month. Identify pests and keep monthly records, including notes on any grain treatments or fumigations.</w:t>
      </w:r>
    </w:p>
    <w:p w:rsidR="00657FD4" w:rsidRPr="00657FD4" w:rsidRDefault="00657FD4" w:rsidP="00E1439A">
      <w:pPr>
        <w:pStyle w:val="ListParagraph"/>
        <w:rPr>
          <w:sz w:val="20"/>
          <w:szCs w:val="20"/>
        </w:rPr>
      </w:pPr>
      <w:r w:rsidRPr="00657FD4">
        <w:rPr>
          <w:sz w:val="20"/>
          <w:szCs w:val="20"/>
        </w:rPr>
        <w:lastRenderedPageBreak/>
        <w:t xml:space="preserve">Take grain samples monthly from the silo base outlet and if safe, also sample from the top grain surface or use an insect </w:t>
      </w:r>
      <w:r w:rsidR="003F2BF0">
        <w:rPr>
          <w:sz w:val="20"/>
          <w:szCs w:val="20"/>
        </w:rPr>
        <w:t xml:space="preserve">probe trap.  Sieve one </w:t>
      </w:r>
      <w:r w:rsidRPr="00657FD4">
        <w:rPr>
          <w:sz w:val="20"/>
          <w:szCs w:val="20"/>
        </w:rPr>
        <w:t xml:space="preserve">litre samples </w:t>
      </w:r>
      <w:r w:rsidR="003F2BF0">
        <w:rPr>
          <w:sz w:val="20"/>
          <w:szCs w:val="20"/>
        </w:rPr>
        <w:t>on</w:t>
      </w:r>
      <w:r w:rsidRPr="00657FD4">
        <w:rPr>
          <w:sz w:val="20"/>
          <w:szCs w:val="20"/>
        </w:rPr>
        <w:t xml:space="preserve"> a wire mesh insect sieve </w:t>
      </w:r>
      <w:r w:rsidR="003F2BF0">
        <w:rPr>
          <w:sz w:val="20"/>
          <w:szCs w:val="20"/>
        </w:rPr>
        <w:t>with</w:t>
      </w:r>
      <w:r w:rsidRPr="00657FD4">
        <w:rPr>
          <w:sz w:val="20"/>
          <w:szCs w:val="20"/>
        </w:rPr>
        <w:t xml:space="preserve"> a white tray.  Hold tray in sunlight for </w:t>
      </w:r>
      <w:r>
        <w:rPr>
          <w:sz w:val="20"/>
          <w:szCs w:val="20"/>
        </w:rPr>
        <w:t>10</w:t>
      </w:r>
      <w:r w:rsidRPr="00657FD4">
        <w:rPr>
          <w:sz w:val="20"/>
          <w:szCs w:val="20"/>
        </w:rPr>
        <w:t xml:space="preserve"> – </w:t>
      </w:r>
      <w:r>
        <w:rPr>
          <w:sz w:val="20"/>
          <w:szCs w:val="20"/>
        </w:rPr>
        <w:t>15</w:t>
      </w:r>
      <w:r w:rsidRPr="00657FD4">
        <w:rPr>
          <w:sz w:val="20"/>
          <w:szCs w:val="20"/>
        </w:rPr>
        <w:t xml:space="preserve"> seconds to encou</w:t>
      </w:r>
      <w:r>
        <w:rPr>
          <w:sz w:val="20"/>
          <w:szCs w:val="20"/>
        </w:rPr>
        <w:t>rage insect movement.  I</w:t>
      </w:r>
      <w:r w:rsidR="005F2634">
        <w:rPr>
          <w:sz w:val="20"/>
          <w:szCs w:val="20"/>
        </w:rPr>
        <w:t xml:space="preserve">dentification of </w:t>
      </w:r>
      <w:r w:rsidRPr="00657FD4">
        <w:rPr>
          <w:sz w:val="20"/>
          <w:szCs w:val="20"/>
        </w:rPr>
        <w:t>pest</w:t>
      </w:r>
      <w:r w:rsidR="005F2634">
        <w:rPr>
          <w:sz w:val="20"/>
          <w:szCs w:val="20"/>
        </w:rPr>
        <w:t xml:space="preserve">s found is important as treatment action </w:t>
      </w:r>
      <w:r>
        <w:rPr>
          <w:sz w:val="20"/>
          <w:szCs w:val="20"/>
        </w:rPr>
        <w:t xml:space="preserve">may differ </w:t>
      </w:r>
      <w:r w:rsidRPr="00657FD4">
        <w:rPr>
          <w:sz w:val="20"/>
          <w:szCs w:val="20"/>
        </w:rPr>
        <w:t xml:space="preserve">for </w:t>
      </w:r>
      <w:r>
        <w:rPr>
          <w:sz w:val="20"/>
          <w:szCs w:val="20"/>
        </w:rPr>
        <w:t xml:space="preserve">specific </w:t>
      </w:r>
      <w:r w:rsidRPr="00657FD4">
        <w:rPr>
          <w:sz w:val="20"/>
          <w:szCs w:val="20"/>
        </w:rPr>
        <w:t>pests</w:t>
      </w:r>
      <w:r w:rsidR="005F2634">
        <w:rPr>
          <w:sz w:val="20"/>
          <w:szCs w:val="20"/>
        </w:rPr>
        <w:t xml:space="preserve"> or other insects found</w:t>
      </w:r>
      <w:r w:rsidRPr="00657FD4">
        <w:rPr>
          <w:sz w:val="20"/>
          <w:szCs w:val="20"/>
        </w:rPr>
        <w:t>.</w:t>
      </w:r>
    </w:p>
    <w:p w:rsidR="002A03F1" w:rsidRPr="0036713A" w:rsidRDefault="0036713A" w:rsidP="002A03F1">
      <w:pPr>
        <w:rPr>
          <w:b/>
          <w:sz w:val="20"/>
          <w:szCs w:val="20"/>
          <w:lang w:val="en-US"/>
        </w:rPr>
      </w:pPr>
      <w:r w:rsidRPr="0036713A">
        <w:rPr>
          <w:b/>
          <w:sz w:val="20"/>
          <w:szCs w:val="20"/>
          <w:lang w:val="en-US"/>
        </w:rPr>
        <w:t>Storage Choi</w:t>
      </w:r>
      <w:r w:rsidR="002A03F1" w:rsidRPr="0036713A">
        <w:rPr>
          <w:b/>
          <w:sz w:val="20"/>
          <w:szCs w:val="20"/>
          <w:lang w:val="en-US"/>
        </w:rPr>
        <w:t>ces</w:t>
      </w:r>
    </w:p>
    <w:p w:rsidR="0036713A" w:rsidRDefault="007B58B1" w:rsidP="002A03F1">
      <w:pPr>
        <w:ind w:left="720"/>
        <w:rPr>
          <w:sz w:val="20"/>
          <w:szCs w:val="20"/>
          <w:lang w:val="en-US"/>
        </w:rPr>
      </w:pPr>
      <w:r w:rsidRPr="007B58B1">
        <w:rPr>
          <w:sz w:val="20"/>
          <w:szCs w:val="20"/>
          <w:lang w:val="en-US"/>
        </w:rPr>
        <w:t xml:space="preserve">Many older silos were not designed to be </w:t>
      </w:r>
      <w:r w:rsidR="006A6C34">
        <w:rPr>
          <w:sz w:val="20"/>
          <w:szCs w:val="20"/>
          <w:lang w:val="en-US"/>
        </w:rPr>
        <w:t>gas-tight and would be difficult to retro seal</w:t>
      </w:r>
      <w:r w:rsidRPr="007B58B1">
        <w:rPr>
          <w:sz w:val="20"/>
          <w:szCs w:val="20"/>
          <w:lang w:val="en-US"/>
        </w:rPr>
        <w:t xml:space="preserve"> for the purpose of fumigation. Fit these silos with aeration</w:t>
      </w:r>
      <w:r w:rsidR="007474CB">
        <w:rPr>
          <w:sz w:val="20"/>
          <w:szCs w:val="20"/>
          <w:lang w:val="en-US"/>
        </w:rPr>
        <w:t>,</w:t>
      </w:r>
      <w:r w:rsidRPr="007B58B1">
        <w:rPr>
          <w:sz w:val="20"/>
          <w:szCs w:val="20"/>
          <w:lang w:val="en-US"/>
        </w:rPr>
        <w:t xml:space="preserve"> do a thorough job with hygiene</w:t>
      </w:r>
      <w:r w:rsidR="006A6C34">
        <w:rPr>
          <w:sz w:val="20"/>
          <w:szCs w:val="20"/>
          <w:lang w:val="en-US"/>
        </w:rPr>
        <w:t xml:space="preserve"> and monitor monthly</w:t>
      </w:r>
      <w:r w:rsidRPr="007B58B1">
        <w:rPr>
          <w:sz w:val="20"/>
          <w:szCs w:val="20"/>
          <w:lang w:val="en-US"/>
        </w:rPr>
        <w:t xml:space="preserve">. </w:t>
      </w:r>
      <w:r w:rsidR="007474CB" w:rsidRPr="007B58B1">
        <w:rPr>
          <w:sz w:val="20"/>
          <w:szCs w:val="20"/>
          <w:lang w:val="en-US"/>
        </w:rPr>
        <w:t xml:space="preserve">Aim to have at least two sealable, aerated silos on farm. This allows you to achieve an effective fumigation </w:t>
      </w:r>
      <w:r w:rsidR="007474CB">
        <w:rPr>
          <w:sz w:val="20"/>
          <w:szCs w:val="20"/>
          <w:lang w:val="en-US"/>
        </w:rPr>
        <w:t>of infested grain.</w:t>
      </w:r>
    </w:p>
    <w:p w:rsidR="004B43B1" w:rsidRDefault="007B58B1" w:rsidP="002A03F1">
      <w:pPr>
        <w:ind w:left="720"/>
        <w:rPr>
          <w:sz w:val="20"/>
          <w:szCs w:val="20"/>
          <w:lang w:val="en-US"/>
        </w:rPr>
      </w:pPr>
      <w:r w:rsidRPr="007B58B1">
        <w:rPr>
          <w:sz w:val="20"/>
          <w:szCs w:val="20"/>
          <w:lang w:val="en-US"/>
        </w:rPr>
        <w:t xml:space="preserve">When buying new silos, look for a quality design that is </w:t>
      </w:r>
      <w:r w:rsidR="0036713A">
        <w:rPr>
          <w:sz w:val="20"/>
          <w:szCs w:val="20"/>
          <w:lang w:val="en-US"/>
        </w:rPr>
        <w:t xml:space="preserve">easy to clean out, </w:t>
      </w:r>
      <w:r w:rsidR="0036713A" w:rsidRPr="007B58B1">
        <w:rPr>
          <w:sz w:val="20"/>
          <w:szCs w:val="20"/>
          <w:lang w:val="en-US"/>
        </w:rPr>
        <w:t>fitted with aeration</w:t>
      </w:r>
      <w:r w:rsidR="0036713A">
        <w:rPr>
          <w:sz w:val="20"/>
          <w:szCs w:val="20"/>
          <w:lang w:val="en-US"/>
        </w:rPr>
        <w:t xml:space="preserve"> and is </w:t>
      </w:r>
      <w:r w:rsidRPr="007B58B1">
        <w:rPr>
          <w:sz w:val="20"/>
          <w:szCs w:val="20"/>
          <w:lang w:val="en-US"/>
        </w:rPr>
        <w:t xml:space="preserve">sealable </w:t>
      </w:r>
      <w:r w:rsidR="0036713A">
        <w:rPr>
          <w:sz w:val="20"/>
          <w:szCs w:val="20"/>
          <w:lang w:val="en-US"/>
        </w:rPr>
        <w:t xml:space="preserve">to </w:t>
      </w:r>
      <w:r w:rsidR="007474CB">
        <w:rPr>
          <w:sz w:val="20"/>
          <w:szCs w:val="20"/>
          <w:lang w:val="en-US"/>
        </w:rPr>
        <w:t>allow</w:t>
      </w:r>
      <w:r w:rsidR="0036713A">
        <w:rPr>
          <w:sz w:val="20"/>
          <w:szCs w:val="20"/>
          <w:lang w:val="en-US"/>
        </w:rPr>
        <w:t xml:space="preserve"> </w:t>
      </w:r>
      <w:r w:rsidR="00D43AF0">
        <w:rPr>
          <w:sz w:val="20"/>
          <w:szCs w:val="20"/>
          <w:lang w:val="en-US"/>
        </w:rPr>
        <w:t>fumigation</w:t>
      </w:r>
      <w:r w:rsidR="0036713A">
        <w:rPr>
          <w:sz w:val="20"/>
          <w:szCs w:val="20"/>
          <w:lang w:val="en-US"/>
        </w:rPr>
        <w:t xml:space="preserve"> when pests are found</w:t>
      </w:r>
      <w:r w:rsidRPr="007B58B1">
        <w:rPr>
          <w:sz w:val="20"/>
          <w:szCs w:val="20"/>
          <w:lang w:val="en-US"/>
        </w:rPr>
        <w:t>.</w:t>
      </w:r>
      <w:r w:rsidR="00D43AF0">
        <w:rPr>
          <w:sz w:val="20"/>
          <w:szCs w:val="20"/>
          <w:lang w:val="en-US"/>
        </w:rPr>
        <w:t xml:space="preserve"> Ask the silo manufacturer if the silo</w:t>
      </w:r>
      <w:r w:rsidRPr="007B58B1">
        <w:rPr>
          <w:sz w:val="20"/>
          <w:szCs w:val="20"/>
          <w:lang w:val="en-US"/>
        </w:rPr>
        <w:t xml:space="preserve"> meets the Australian Standard</w:t>
      </w:r>
      <w:r w:rsidR="00D43AF0">
        <w:rPr>
          <w:sz w:val="20"/>
          <w:szCs w:val="20"/>
          <w:lang w:val="en-US"/>
        </w:rPr>
        <w:t xml:space="preserve"> (AS 2628) for sealable silos. </w:t>
      </w:r>
      <w:r w:rsidRPr="007B58B1">
        <w:rPr>
          <w:sz w:val="20"/>
          <w:szCs w:val="20"/>
          <w:lang w:val="en-US"/>
        </w:rPr>
        <w:t xml:space="preserve">i.e. passes the </w:t>
      </w:r>
      <w:r w:rsidR="007474CB">
        <w:rPr>
          <w:sz w:val="20"/>
          <w:szCs w:val="20"/>
          <w:lang w:val="en-US"/>
        </w:rPr>
        <w:t xml:space="preserve">silo </w:t>
      </w:r>
      <w:r w:rsidR="00D43AF0">
        <w:rPr>
          <w:sz w:val="20"/>
          <w:szCs w:val="20"/>
          <w:lang w:val="en-US"/>
        </w:rPr>
        <w:t>pressure test</w:t>
      </w:r>
      <w:r w:rsidRPr="007B58B1">
        <w:rPr>
          <w:sz w:val="20"/>
          <w:szCs w:val="20"/>
          <w:lang w:val="en-US"/>
        </w:rPr>
        <w:t xml:space="preserve">. </w:t>
      </w:r>
    </w:p>
    <w:p w:rsidR="007B58B1" w:rsidRPr="007B58B1" w:rsidRDefault="007B58B1" w:rsidP="007B58B1">
      <w:pPr>
        <w:rPr>
          <w:b/>
          <w:sz w:val="20"/>
          <w:szCs w:val="20"/>
          <w:lang w:val="en-US"/>
        </w:rPr>
      </w:pPr>
      <w:r w:rsidRPr="007B58B1">
        <w:rPr>
          <w:b/>
          <w:sz w:val="20"/>
          <w:szCs w:val="20"/>
          <w:lang w:val="en-US"/>
        </w:rPr>
        <w:t>Aeration</w:t>
      </w:r>
    </w:p>
    <w:p w:rsidR="00C5467D" w:rsidRDefault="007B58B1" w:rsidP="0036713A">
      <w:pPr>
        <w:ind w:left="720"/>
        <w:rPr>
          <w:sz w:val="20"/>
          <w:szCs w:val="20"/>
          <w:lang w:val="en-US"/>
        </w:rPr>
      </w:pPr>
      <w:r w:rsidRPr="007B58B1">
        <w:rPr>
          <w:sz w:val="20"/>
          <w:szCs w:val="20"/>
          <w:lang w:val="en-US"/>
        </w:rPr>
        <w:t xml:space="preserve">Fit aeration fans to storages to reduce grain temperatures. Cooling grain </w:t>
      </w:r>
      <w:r w:rsidR="00781302">
        <w:rPr>
          <w:sz w:val="20"/>
          <w:szCs w:val="20"/>
          <w:lang w:val="en-US"/>
        </w:rPr>
        <w:t xml:space="preserve">will </w:t>
      </w:r>
      <w:r w:rsidRPr="007B58B1">
        <w:rPr>
          <w:sz w:val="20"/>
          <w:szCs w:val="20"/>
          <w:lang w:val="en-US"/>
        </w:rPr>
        <w:t xml:space="preserve">either slows or stops the </w:t>
      </w:r>
      <w:r w:rsidR="00781302">
        <w:rPr>
          <w:sz w:val="20"/>
          <w:szCs w:val="20"/>
          <w:lang w:val="en-US"/>
        </w:rPr>
        <w:t>storage pest’s</w:t>
      </w:r>
      <w:r w:rsidRPr="007B58B1">
        <w:rPr>
          <w:sz w:val="20"/>
          <w:szCs w:val="20"/>
          <w:lang w:val="en-US"/>
        </w:rPr>
        <w:t xml:space="preserve"> breeding life cycle. Rust red flour beetle stops breeding at 20</w:t>
      </w:r>
      <w:r w:rsidRPr="007B58B1">
        <w:rPr>
          <w:rFonts w:cs="Arial"/>
          <w:sz w:val="20"/>
          <w:szCs w:val="20"/>
          <w:lang w:val="en-US"/>
        </w:rPr>
        <w:t>°</w:t>
      </w:r>
      <w:r w:rsidRPr="007B58B1">
        <w:rPr>
          <w:sz w:val="20"/>
          <w:szCs w:val="20"/>
          <w:lang w:val="en-US"/>
        </w:rPr>
        <w:t>C. Lesser grain borer stops at 18</w:t>
      </w:r>
      <w:r w:rsidRPr="007B58B1">
        <w:rPr>
          <w:rFonts w:cs="Arial"/>
          <w:sz w:val="20"/>
          <w:szCs w:val="20"/>
          <w:lang w:val="en-US"/>
        </w:rPr>
        <w:t>°</w:t>
      </w:r>
      <w:r w:rsidRPr="007B58B1">
        <w:rPr>
          <w:sz w:val="20"/>
          <w:szCs w:val="20"/>
          <w:lang w:val="en-US"/>
        </w:rPr>
        <w:t>C. All insects stop breeding below 15</w:t>
      </w:r>
      <w:r w:rsidRPr="007B58B1">
        <w:rPr>
          <w:rFonts w:cs="Arial"/>
          <w:sz w:val="20"/>
          <w:szCs w:val="20"/>
          <w:lang w:val="en-US"/>
        </w:rPr>
        <w:t>°</w:t>
      </w:r>
      <w:r w:rsidRPr="007B58B1">
        <w:rPr>
          <w:sz w:val="20"/>
          <w:szCs w:val="20"/>
          <w:lang w:val="en-US"/>
        </w:rPr>
        <w:t>C.</w:t>
      </w:r>
    </w:p>
    <w:p w:rsidR="0049120F" w:rsidRDefault="00C5467D" w:rsidP="006129A4">
      <w:pPr>
        <w:ind w:left="720"/>
        <w:rPr>
          <w:sz w:val="20"/>
          <w:szCs w:val="20"/>
          <w:lang w:val="en-US"/>
        </w:rPr>
      </w:pPr>
      <w:r w:rsidRPr="007B58B1">
        <w:rPr>
          <w:sz w:val="20"/>
          <w:szCs w:val="20"/>
          <w:lang w:val="en-US"/>
        </w:rPr>
        <w:t>Aerate grain as soon as it is put into storage. For reliable results use a good quality automatic controller to run fans, as they select the best temperature and humidity air to use</w:t>
      </w:r>
      <w:r>
        <w:rPr>
          <w:sz w:val="20"/>
          <w:szCs w:val="20"/>
          <w:lang w:val="en-US"/>
        </w:rPr>
        <w:t xml:space="preserve">. </w:t>
      </w:r>
      <w:r w:rsidR="00781302">
        <w:rPr>
          <w:sz w:val="20"/>
          <w:szCs w:val="20"/>
          <w:lang w:val="en-US"/>
        </w:rPr>
        <w:t xml:space="preserve"> Ensure </w:t>
      </w:r>
      <w:r w:rsidR="002F4F99">
        <w:rPr>
          <w:sz w:val="20"/>
          <w:szCs w:val="20"/>
          <w:lang w:val="en-US"/>
        </w:rPr>
        <w:t xml:space="preserve">silo venting is well designed. </w:t>
      </w:r>
    </w:p>
    <w:p w:rsidR="0036713A" w:rsidRDefault="00C5467D" w:rsidP="006129A4">
      <w:pPr>
        <w:ind w:left="720"/>
        <w:rPr>
          <w:b/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Aim for g</w:t>
      </w:r>
      <w:r w:rsidR="007B58B1" w:rsidRPr="007B58B1">
        <w:rPr>
          <w:sz w:val="20"/>
          <w:szCs w:val="20"/>
          <w:lang w:val="en-US"/>
        </w:rPr>
        <w:t>rain temperatures of less than 23</w:t>
      </w:r>
      <w:r w:rsidR="007B58B1" w:rsidRPr="007B58B1">
        <w:rPr>
          <w:rFonts w:cs="Arial"/>
          <w:sz w:val="20"/>
          <w:szCs w:val="20"/>
          <w:lang w:val="en-US"/>
        </w:rPr>
        <w:t>°</w:t>
      </w:r>
      <w:r w:rsidR="007B58B1" w:rsidRPr="007B58B1">
        <w:rPr>
          <w:sz w:val="20"/>
          <w:szCs w:val="20"/>
          <w:lang w:val="en-US"/>
        </w:rPr>
        <w:t>C in summer and less than 15</w:t>
      </w:r>
      <w:r w:rsidR="007B58B1" w:rsidRPr="007B58B1">
        <w:rPr>
          <w:rFonts w:cs="Arial"/>
          <w:sz w:val="20"/>
          <w:szCs w:val="20"/>
          <w:lang w:val="en-US"/>
        </w:rPr>
        <w:t>°</w:t>
      </w:r>
      <w:r w:rsidR="007B58B1" w:rsidRPr="007B58B1">
        <w:rPr>
          <w:sz w:val="20"/>
          <w:szCs w:val="20"/>
          <w:lang w:val="en-US"/>
        </w:rPr>
        <w:t>C in winter</w:t>
      </w:r>
      <w:r>
        <w:rPr>
          <w:sz w:val="20"/>
          <w:szCs w:val="20"/>
          <w:lang w:val="en-US"/>
        </w:rPr>
        <w:t xml:space="preserve">. </w:t>
      </w:r>
      <w:r w:rsidR="006129A4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Field trials show th</w:t>
      </w:r>
      <w:r w:rsidR="006129A4">
        <w:rPr>
          <w:sz w:val="20"/>
          <w:szCs w:val="20"/>
          <w:lang w:val="en-US"/>
        </w:rPr>
        <w:t>is is</w:t>
      </w:r>
      <w:r w:rsidR="007B58B1" w:rsidRPr="007B58B1">
        <w:rPr>
          <w:sz w:val="20"/>
          <w:szCs w:val="20"/>
          <w:lang w:val="en-US"/>
        </w:rPr>
        <w:t xml:space="preserve"> achievable</w:t>
      </w:r>
      <w:r w:rsidR="00F620CF">
        <w:rPr>
          <w:sz w:val="20"/>
          <w:szCs w:val="20"/>
          <w:lang w:val="en-US"/>
        </w:rPr>
        <w:t xml:space="preserve"> </w:t>
      </w:r>
      <w:r w:rsidR="006129A4">
        <w:rPr>
          <w:sz w:val="20"/>
          <w:szCs w:val="20"/>
          <w:lang w:val="en-US"/>
        </w:rPr>
        <w:t xml:space="preserve">within a few days to one week. </w:t>
      </w:r>
      <w:r w:rsidR="00F620CF">
        <w:rPr>
          <w:sz w:val="20"/>
          <w:szCs w:val="20"/>
          <w:lang w:val="en-US"/>
        </w:rPr>
        <w:t xml:space="preserve"> </w:t>
      </w:r>
      <w:r w:rsidR="0036713A" w:rsidRPr="0036713A">
        <w:rPr>
          <w:sz w:val="20"/>
          <w:szCs w:val="20"/>
          <w:lang w:val="en-US"/>
        </w:rPr>
        <w:t>A grain temperature probe</w:t>
      </w:r>
      <w:r w:rsidR="0036713A">
        <w:rPr>
          <w:b/>
          <w:sz w:val="20"/>
          <w:szCs w:val="20"/>
          <w:lang w:val="en-US"/>
        </w:rPr>
        <w:t xml:space="preserve"> </w:t>
      </w:r>
      <w:r w:rsidR="006129A4" w:rsidRPr="006129A4">
        <w:rPr>
          <w:sz w:val="20"/>
          <w:szCs w:val="20"/>
          <w:lang w:val="en-US"/>
        </w:rPr>
        <w:t>pushed 1 meter into grain and c</w:t>
      </w:r>
      <w:r w:rsidR="006129A4">
        <w:rPr>
          <w:sz w:val="20"/>
          <w:szCs w:val="20"/>
          <w:lang w:val="en-US"/>
        </w:rPr>
        <w:t xml:space="preserve">hecked after 3 minutes will indicate grain temperatures achieved.  </w:t>
      </w:r>
    </w:p>
    <w:p w:rsidR="00C5467D" w:rsidRPr="007B58B1" w:rsidRDefault="00C5467D" w:rsidP="00C5467D">
      <w:pPr>
        <w:tabs>
          <w:tab w:val="left" w:pos="567"/>
        </w:tabs>
        <w:rPr>
          <w:rFonts w:cs="Arial"/>
          <w:b/>
          <w:sz w:val="20"/>
          <w:szCs w:val="20"/>
          <w:lang w:val="en-US"/>
        </w:rPr>
      </w:pPr>
      <w:r w:rsidRPr="007B58B1">
        <w:rPr>
          <w:rFonts w:cs="Arial"/>
          <w:b/>
          <w:sz w:val="20"/>
          <w:szCs w:val="20"/>
          <w:lang w:val="en-US"/>
        </w:rPr>
        <w:t>Fumigation</w:t>
      </w:r>
    </w:p>
    <w:p w:rsidR="00992490" w:rsidRDefault="00C5467D" w:rsidP="00992490">
      <w:pPr>
        <w:ind w:left="720"/>
        <w:rPr>
          <w:sz w:val="20"/>
          <w:szCs w:val="20"/>
          <w:lang w:val="en-US"/>
        </w:rPr>
      </w:pPr>
      <w:r w:rsidRPr="007B58B1">
        <w:rPr>
          <w:sz w:val="20"/>
          <w:szCs w:val="20"/>
          <w:lang w:val="en-US"/>
        </w:rPr>
        <w:t>Firstly check you have a suitable gas tight – pressure tested, sealable storage. For effective phosphine fumigations we require a minimum of 300 ppm gas concentration for 7 days or 200 ppm for 10 days.</w:t>
      </w:r>
      <w:r w:rsidR="0017391A">
        <w:rPr>
          <w:sz w:val="20"/>
          <w:szCs w:val="20"/>
          <w:lang w:val="en-US"/>
        </w:rPr>
        <w:t xml:space="preserve"> A silo that is not properly sealed will not hold these gas concentrations for the required length of time</w:t>
      </w:r>
      <w:r w:rsidR="00921725">
        <w:rPr>
          <w:sz w:val="20"/>
          <w:szCs w:val="20"/>
          <w:lang w:val="en-US"/>
        </w:rPr>
        <w:t>.</w:t>
      </w:r>
      <w:r w:rsidR="00992490" w:rsidRPr="00992490">
        <w:rPr>
          <w:sz w:val="20"/>
          <w:szCs w:val="20"/>
          <w:lang w:val="en-US"/>
        </w:rPr>
        <w:t xml:space="preserve"> </w:t>
      </w:r>
    </w:p>
    <w:p w:rsidR="00992490" w:rsidRPr="007B58B1" w:rsidRDefault="00992490" w:rsidP="00992490">
      <w:pPr>
        <w:ind w:left="720"/>
        <w:rPr>
          <w:sz w:val="20"/>
          <w:szCs w:val="20"/>
          <w:lang w:val="en-US"/>
        </w:rPr>
      </w:pPr>
      <w:r w:rsidRPr="007B58B1">
        <w:rPr>
          <w:sz w:val="20"/>
          <w:szCs w:val="20"/>
          <w:lang w:val="en-US"/>
        </w:rPr>
        <w:t xml:space="preserve">Phosphine gas will leak out very quickly from unsealed storages. The result is </w:t>
      </w:r>
      <w:r>
        <w:rPr>
          <w:sz w:val="20"/>
          <w:szCs w:val="20"/>
          <w:lang w:val="en-US"/>
        </w:rPr>
        <w:t>only a partial kill of insect</w:t>
      </w:r>
      <w:r w:rsidRPr="007B58B1">
        <w:rPr>
          <w:sz w:val="20"/>
          <w:szCs w:val="20"/>
          <w:lang w:val="en-US"/>
        </w:rPr>
        <w:t xml:space="preserve"> life cycle stages - eggs, larvae, pupae and adults. </w:t>
      </w:r>
      <w:r>
        <w:rPr>
          <w:sz w:val="20"/>
          <w:szCs w:val="20"/>
          <w:lang w:val="en-US"/>
        </w:rPr>
        <w:t>R</w:t>
      </w:r>
      <w:r w:rsidRPr="007B58B1">
        <w:rPr>
          <w:sz w:val="20"/>
          <w:szCs w:val="20"/>
          <w:lang w:val="en-US"/>
        </w:rPr>
        <w:t xml:space="preserve">esistant insect </w:t>
      </w:r>
      <w:r>
        <w:rPr>
          <w:sz w:val="20"/>
          <w:szCs w:val="20"/>
          <w:lang w:val="en-US"/>
        </w:rPr>
        <w:t xml:space="preserve">strains </w:t>
      </w:r>
      <w:r w:rsidRPr="007B58B1">
        <w:rPr>
          <w:sz w:val="20"/>
          <w:szCs w:val="20"/>
          <w:lang w:val="en-US"/>
        </w:rPr>
        <w:t xml:space="preserve">also increase </w:t>
      </w:r>
      <w:r>
        <w:rPr>
          <w:sz w:val="20"/>
          <w:szCs w:val="20"/>
          <w:lang w:val="en-US"/>
        </w:rPr>
        <w:t>with</w:t>
      </w:r>
      <w:r w:rsidRPr="007B58B1">
        <w:rPr>
          <w:sz w:val="20"/>
          <w:szCs w:val="20"/>
          <w:lang w:val="en-US"/>
        </w:rPr>
        <w:t xml:space="preserve"> poor unsealed fumigations.  </w:t>
      </w:r>
    </w:p>
    <w:p w:rsidR="00803903" w:rsidRDefault="00803903" w:rsidP="00C5467D">
      <w:pPr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For silos that are greater than 150 </w:t>
      </w:r>
      <w:proofErr w:type="spellStart"/>
      <w:r>
        <w:rPr>
          <w:sz w:val="20"/>
          <w:szCs w:val="20"/>
          <w:lang w:val="en-US"/>
        </w:rPr>
        <w:t>tonnes</w:t>
      </w:r>
      <w:proofErr w:type="spellEnd"/>
      <w:r>
        <w:rPr>
          <w:sz w:val="20"/>
          <w:szCs w:val="20"/>
          <w:lang w:val="en-US"/>
        </w:rPr>
        <w:t xml:space="preserve"> capacity it is recommended that a gas recirculation system is fitted to speed up </w:t>
      </w:r>
      <w:r w:rsidR="002F4F99">
        <w:rPr>
          <w:sz w:val="20"/>
          <w:szCs w:val="20"/>
          <w:lang w:val="en-US"/>
        </w:rPr>
        <w:t>distribution of</w:t>
      </w:r>
      <w:r>
        <w:rPr>
          <w:sz w:val="20"/>
          <w:szCs w:val="20"/>
          <w:lang w:val="en-US"/>
        </w:rPr>
        <w:t xml:space="preserve"> phosphine gas during fumigation. This may also enable ground level application</w:t>
      </w:r>
      <w:r w:rsidR="00992490">
        <w:rPr>
          <w:sz w:val="20"/>
          <w:szCs w:val="20"/>
          <w:lang w:val="en-US"/>
        </w:rPr>
        <w:t xml:space="preserve"> of tablets.</w:t>
      </w:r>
    </w:p>
    <w:p w:rsidR="00C5467D" w:rsidRPr="007B58B1" w:rsidRDefault="00840FA8" w:rsidP="00C5467D">
      <w:pPr>
        <w:ind w:left="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I</w:t>
      </w:r>
      <w:r w:rsidR="00C5467D" w:rsidRPr="007B58B1">
        <w:rPr>
          <w:sz w:val="20"/>
          <w:szCs w:val="20"/>
          <w:lang w:val="en-US"/>
        </w:rPr>
        <w:t xml:space="preserve">f grain temperatures </w:t>
      </w:r>
      <w:r w:rsidR="0017391A">
        <w:rPr>
          <w:sz w:val="20"/>
          <w:szCs w:val="20"/>
          <w:lang w:val="en-US"/>
        </w:rPr>
        <w:t xml:space="preserve">in storage </w:t>
      </w:r>
      <w:r w:rsidR="00C5467D" w:rsidRPr="007B58B1">
        <w:rPr>
          <w:sz w:val="20"/>
          <w:szCs w:val="20"/>
          <w:lang w:val="en-US"/>
        </w:rPr>
        <w:t>are</w:t>
      </w:r>
      <w:r w:rsidR="0017391A">
        <w:rPr>
          <w:sz w:val="20"/>
          <w:szCs w:val="20"/>
          <w:lang w:val="en-US"/>
        </w:rPr>
        <w:t xml:space="preserve"> cool,</w:t>
      </w:r>
      <w:r w:rsidR="00C5467D" w:rsidRPr="007B58B1">
        <w:rPr>
          <w:sz w:val="20"/>
          <w:szCs w:val="20"/>
          <w:lang w:val="en-US"/>
        </w:rPr>
        <w:t xml:space="preserve"> in the 15 to 25</w:t>
      </w:r>
      <w:r w:rsidR="00C5467D" w:rsidRPr="007B58B1">
        <w:rPr>
          <w:rFonts w:cs="Arial"/>
          <w:sz w:val="20"/>
          <w:szCs w:val="20"/>
          <w:lang w:val="en-US"/>
        </w:rPr>
        <w:t>º</w:t>
      </w:r>
      <w:r w:rsidR="00C5467D" w:rsidRPr="007B58B1">
        <w:rPr>
          <w:sz w:val="20"/>
          <w:szCs w:val="20"/>
          <w:lang w:val="en-US"/>
        </w:rPr>
        <w:t xml:space="preserve">C range due to aeration cooling, the longer 10 day fumigation is required. </w:t>
      </w:r>
      <w:r w:rsidR="0017391A">
        <w:rPr>
          <w:sz w:val="20"/>
          <w:szCs w:val="20"/>
          <w:lang w:val="en-US"/>
        </w:rPr>
        <w:t>(s</w:t>
      </w:r>
      <w:r w:rsidR="00C5467D" w:rsidRPr="007B58B1">
        <w:rPr>
          <w:sz w:val="20"/>
          <w:szCs w:val="20"/>
          <w:lang w:val="en-US"/>
        </w:rPr>
        <w:t>ee phosphine label</w:t>
      </w:r>
      <w:r w:rsidR="0017391A">
        <w:rPr>
          <w:sz w:val="20"/>
          <w:szCs w:val="20"/>
          <w:lang w:val="en-US"/>
        </w:rPr>
        <w:t>)</w:t>
      </w:r>
      <w:r w:rsidR="00C5467D" w:rsidRPr="007B58B1">
        <w:rPr>
          <w:sz w:val="20"/>
          <w:szCs w:val="20"/>
          <w:lang w:val="en-US"/>
        </w:rPr>
        <w:t>.  Profum</w:t>
      </w:r>
      <w:r w:rsidR="0017391A">
        <w:rPr>
          <w:sz w:val="20"/>
          <w:szCs w:val="20"/>
          <w:lang w:val="en-US"/>
        </w:rPr>
        <w:t>e®</w:t>
      </w:r>
      <w:r w:rsidR="00C5467D" w:rsidRPr="007B58B1">
        <w:rPr>
          <w:sz w:val="20"/>
          <w:szCs w:val="20"/>
          <w:lang w:val="en-US"/>
        </w:rPr>
        <w:t xml:space="preserve"> fumigations are particularly sensitive to poo</w:t>
      </w:r>
      <w:r w:rsidR="00992490">
        <w:rPr>
          <w:sz w:val="20"/>
          <w:szCs w:val="20"/>
          <w:lang w:val="en-US"/>
        </w:rPr>
        <w:t xml:space="preserve">r insect control results if </w:t>
      </w:r>
      <w:r w:rsidR="00C5467D" w:rsidRPr="007B58B1">
        <w:rPr>
          <w:sz w:val="20"/>
          <w:szCs w:val="20"/>
          <w:lang w:val="en-US"/>
        </w:rPr>
        <w:t>grain temperatures are below 20</w:t>
      </w:r>
      <w:r w:rsidR="00C5467D" w:rsidRPr="007B58B1">
        <w:rPr>
          <w:rFonts w:cs="Arial"/>
          <w:sz w:val="20"/>
          <w:szCs w:val="20"/>
          <w:lang w:val="en-US"/>
        </w:rPr>
        <w:t>°</w:t>
      </w:r>
      <w:r w:rsidR="00C5467D" w:rsidRPr="007B58B1">
        <w:rPr>
          <w:sz w:val="20"/>
          <w:szCs w:val="20"/>
          <w:lang w:val="en-US"/>
        </w:rPr>
        <w:t xml:space="preserve">C.  </w:t>
      </w:r>
    </w:p>
    <w:p w:rsidR="00992490" w:rsidRDefault="00921725" w:rsidP="00C5467D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en-US"/>
        </w:rPr>
        <w:t xml:space="preserve">When using </w:t>
      </w:r>
      <w:r w:rsidR="00C5467D" w:rsidRPr="007B58B1">
        <w:rPr>
          <w:rFonts w:cs="Arial"/>
          <w:sz w:val="20"/>
          <w:szCs w:val="20"/>
          <w:lang w:val="en-US"/>
        </w:rPr>
        <w:t xml:space="preserve">phosphine </w:t>
      </w:r>
      <w:r>
        <w:rPr>
          <w:rFonts w:cs="Arial"/>
          <w:sz w:val="20"/>
          <w:szCs w:val="20"/>
        </w:rPr>
        <w:t xml:space="preserve">tablets, </w:t>
      </w:r>
      <w:r w:rsidR="00C5467D" w:rsidRPr="007B58B1">
        <w:rPr>
          <w:rFonts w:cs="Arial"/>
          <w:sz w:val="20"/>
          <w:szCs w:val="20"/>
        </w:rPr>
        <w:t xml:space="preserve">hang trays in silo headspace, spread tablets out evenly.  Label dose rate is 1.5 tablets per cubic metre of silo capacity.  As a guide, a 100 tonne wheat capacity silo should </w:t>
      </w:r>
      <w:r>
        <w:rPr>
          <w:rFonts w:cs="Arial"/>
          <w:sz w:val="20"/>
          <w:szCs w:val="20"/>
        </w:rPr>
        <w:t xml:space="preserve">always </w:t>
      </w:r>
      <w:r w:rsidR="00C5467D" w:rsidRPr="007B58B1">
        <w:rPr>
          <w:rFonts w:cs="Arial"/>
          <w:sz w:val="20"/>
          <w:szCs w:val="20"/>
        </w:rPr>
        <w:t xml:space="preserve">be dosed with 200 tablets, regardless of how much grain is in the silo.  </w:t>
      </w:r>
    </w:p>
    <w:p w:rsidR="00C5467D" w:rsidRPr="007B58B1" w:rsidRDefault="00992490" w:rsidP="00C5467D">
      <w:pPr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For ease of handling, c</w:t>
      </w:r>
      <w:r w:rsidR="00C5467D" w:rsidRPr="007B58B1">
        <w:rPr>
          <w:rFonts w:cs="Arial"/>
          <w:sz w:val="20"/>
          <w:szCs w:val="20"/>
        </w:rPr>
        <w:t xml:space="preserve">onsider </w:t>
      </w:r>
      <w:r w:rsidR="00921725">
        <w:rPr>
          <w:rFonts w:cs="Arial"/>
          <w:sz w:val="20"/>
          <w:szCs w:val="20"/>
        </w:rPr>
        <w:t>using</w:t>
      </w:r>
      <w:r w:rsidR="00C5467D" w:rsidRPr="007B58B1">
        <w:rPr>
          <w:rFonts w:cs="Arial"/>
          <w:sz w:val="20"/>
          <w:szCs w:val="20"/>
        </w:rPr>
        <w:t xml:space="preserve"> phosp</w:t>
      </w:r>
      <w:r>
        <w:rPr>
          <w:rFonts w:cs="Arial"/>
          <w:sz w:val="20"/>
          <w:szCs w:val="20"/>
        </w:rPr>
        <w:t>hine “bag chains or belts”. These</w:t>
      </w:r>
      <w:r w:rsidR="00C5467D" w:rsidRPr="007B58B1">
        <w:rPr>
          <w:rFonts w:cs="Arial"/>
          <w:sz w:val="20"/>
          <w:szCs w:val="20"/>
        </w:rPr>
        <w:t xml:space="preserve"> product</w:t>
      </w:r>
      <w:r>
        <w:rPr>
          <w:rFonts w:cs="Arial"/>
          <w:sz w:val="20"/>
          <w:szCs w:val="20"/>
        </w:rPr>
        <w:t>s are</w:t>
      </w:r>
      <w:r w:rsidR="00C5467D" w:rsidRPr="007B58B1">
        <w:rPr>
          <w:rFonts w:cs="Arial"/>
          <w:sz w:val="20"/>
          <w:szCs w:val="20"/>
        </w:rPr>
        <w:t xml:space="preserve"> in a string of sachets rather than </w:t>
      </w:r>
      <w:r w:rsidR="00921725">
        <w:rPr>
          <w:rFonts w:cs="Arial"/>
          <w:sz w:val="20"/>
          <w:szCs w:val="20"/>
        </w:rPr>
        <w:t xml:space="preserve">phosphine </w:t>
      </w:r>
      <w:r w:rsidR="00C5467D" w:rsidRPr="007B58B1">
        <w:rPr>
          <w:rFonts w:cs="Arial"/>
          <w:sz w:val="20"/>
          <w:szCs w:val="20"/>
        </w:rPr>
        <w:t>in tablet form.(</w:t>
      </w:r>
      <w:proofErr w:type="spellStart"/>
      <w:r w:rsidR="00C5467D" w:rsidRPr="007B58B1">
        <w:rPr>
          <w:rFonts w:cs="Arial"/>
          <w:sz w:val="20"/>
          <w:szCs w:val="20"/>
        </w:rPr>
        <w:t>eg</w:t>
      </w:r>
      <w:proofErr w:type="spellEnd"/>
      <w:r w:rsidR="00C5467D" w:rsidRPr="007B58B1">
        <w:rPr>
          <w:rFonts w:cs="Arial"/>
          <w:sz w:val="20"/>
          <w:szCs w:val="20"/>
        </w:rPr>
        <w:t xml:space="preserve">. Rentokil - </w:t>
      </w:r>
      <w:proofErr w:type="spellStart"/>
      <w:r w:rsidR="00C5467D" w:rsidRPr="007B58B1">
        <w:rPr>
          <w:rFonts w:cs="Arial"/>
          <w:sz w:val="20"/>
          <w:szCs w:val="20"/>
        </w:rPr>
        <w:t>Gastion</w:t>
      </w:r>
      <w:proofErr w:type="spellEnd"/>
      <w:r w:rsidR="00C5467D" w:rsidRPr="007B58B1">
        <w:rPr>
          <w:rFonts w:cs="Arial"/>
          <w:sz w:val="20"/>
          <w:szCs w:val="20"/>
        </w:rPr>
        <w:t xml:space="preserve"> phosphine belts ®,or United Phosphorus Ltd – </w:t>
      </w:r>
      <w:proofErr w:type="spellStart"/>
      <w:r w:rsidR="00C5467D" w:rsidRPr="007B58B1">
        <w:rPr>
          <w:rFonts w:cs="Arial"/>
          <w:sz w:val="20"/>
          <w:szCs w:val="20"/>
        </w:rPr>
        <w:t>QuickPhos</w:t>
      </w:r>
      <w:proofErr w:type="spellEnd"/>
      <w:r w:rsidR="00C5467D" w:rsidRPr="007B58B1">
        <w:rPr>
          <w:rFonts w:cs="Arial"/>
          <w:sz w:val="20"/>
          <w:szCs w:val="20"/>
        </w:rPr>
        <w:t xml:space="preserve"> ® fumigation bags).  No application trays are required and dust residue is contained in the sachets when the fumigation is completed.</w:t>
      </w:r>
    </w:p>
    <w:p w:rsidR="00C5467D" w:rsidRPr="007B58B1" w:rsidRDefault="00C5467D" w:rsidP="00C5467D">
      <w:pPr>
        <w:ind w:left="720"/>
        <w:rPr>
          <w:sz w:val="20"/>
          <w:szCs w:val="20"/>
          <w:lang w:val="en-US"/>
        </w:rPr>
      </w:pPr>
      <w:r w:rsidRPr="007B58B1">
        <w:rPr>
          <w:sz w:val="20"/>
          <w:szCs w:val="20"/>
          <w:lang w:val="en-US"/>
        </w:rPr>
        <w:t>As a general rule, only keep a silo sealed while conducting the fumigation (</w:t>
      </w:r>
      <w:r w:rsidR="00921725">
        <w:rPr>
          <w:sz w:val="20"/>
          <w:szCs w:val="20"/>
          <w:lang w:val="en-US"/>
        </w:rPr>
        <w:t>7 – 10 days</w:t>
      </w:r>
      <w:r w:rsidRPr="007B58B1">
        <w:rPr>
          <w:sz w:val="20"/>
          <w:szCs w:val="20"/>
          <w:lang w:val="en-US"/>
        </w:rPr>
        <w:t xml:space="preserve">).  After fumigation is completed, vent the silo using the aeration fan for 1 day, then continue to store grain using aeration cooling to maintain uniform, cool </w:t>
      </w:r>
      <w:r w:rsidR="00992490">
        <w:rPr>
          <w:sz w:val="20"/>
          <w:szCs w:val="20"/>
          <w:lang w:val="en-US"/>
        </w:rPr>
        <w:t xml:space="preserve">grain </w:t>
      </w:r>
      <w:r w:rsidRPr="007B58B1">
        <w:rPr>
          <w:sz w:val="20"/>
          <w:szCs w:val="20"/>
          <w:lang w:val="en-US"/>
        </w:rPr>
        <w:t>conditions.</w:t>
      </w:r>
    </w:p>
    <w:p w:rsidR="00F620CF" w:rsidRDefault="00F620CF" w:rsidP="007B58B1">
      <w:pPr>
        <w:tabs>
          <w:tab w:val="left" w:pos="567"/>
        </w:tabs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Harvest time </w:t>
      </w:r>
      <w:r w:rsidR="00FD50F2">
        <w:rPr>
          <w:rFonts w:cs="Arial"/>
          <w:b/>
          <w:sz w:val="20"/>
          <w:szCs w:val="20"/>
          <w:lang w:val="en-US"/>
        </w:rPr>
        <w:t xml:space="preserve">grain </w:t>
      </w:r>
      <w:r>
        <w:rPr>
          <w:rFonts w:cs="Arial"/>
          <w:b/>
          <w:sz w:val="20"/>
          <w:szCs w:val="20"/>
          <w:lang w:val="en-US"/>
        </w:rPr>
        <w:t xml:space="preserve">management </w:t>
      </w:r>
    </w:p>
    <w:p w:rsidR="00EF2458" w:rsidRPr="00071576" w:rsidRDefault="00621801" w:rsidP="00EF2458">
      <w:pPr>
        <w:pStyle w:val="ListParagraph"/>
        <w:rPr>
          <w:sz w:val="20"/>
          <w:szCs w:val="20"/>
        </w:rPr>
      </w:pPr>
      <w:r>
        <w:rPr>
          <w:color w:val="0D0D0D" w:themeColor="text1" w:themeTint="F2"/>
          <w:sz w:val="20"/>
          <w:szCs w:val="20"/>
        </w:rPr>
        <w:t xml:space="preserve">After discussions </w:t>
      </w:r>
      <w:r w:rsidR="00071576" w:rsidRPr="00071576">
        <w:rPr>
          <w:color w:val="0D0D0D" w:themeColor="text1" w:themeTint="F2"/>
          <w:sz w:val="20"/>
          <w:szCs w:val="20"/>
        </w:rPr>
        <w:t xml:space="preserve">with </w:t>
      </w:r>
      <w:r>
        <w:rPr>
          <w:color w:val="0D0D0D" w:themeColor="text1" w:themeTint="F2"/>
          <w:sz w:val="20"/>
          <w:szCs w:val="20"/>
        </w:rPr>
        <w:t xml:space="preserve">various </w:t>
      </w:r>
      <w:r w:rsidR="00071576" w:rsidRPr="00071576">
        <w:rPr>
          <w:color w:val="0D0D0D" w:themeColor="text1" w:themeTint="F2"/>
          <w:sz w:val="20"/>
          <w:szCs w:val="20"/>
        </w:rPr>
        <w:t>grain buyers</w:t>
      </w:r>
      <w:r>
        <w:rPr>
          <w:color w:val="0D0D0D" w:themeColor="text1" w:themeTint="F2"/>
          <w:sz w:val="20"/>
          <w:szCs w:val="20"/>
        </w:rPr>
        <w:t xml:space="preserve"> about market requirements, a</w:t>
      </w:r>
      <w:r w:rsidR="00943AC3" w:rsidRPr="00071576">
        <w:rPr>
          <w:color w:val="0D0D0D" w:themeColor="text1" w:themeTint="F2"/>
          <w:sz w:val="20"/>
          <w:szCs w:val="20"/>
        </w:rPr>
        <w:t xml:space="preserve">im to segregate </w:t>
      </w:r>
      <w:r>
        <w:rPr>
          <w:color w:val="0D0D0D" w:themeColor="text1" w:themeTint="F2"/>
          <w:sz w:val="20"/>
          <w:szCs w:val="20"/>
        </w:rPr>
        <w:t xml:space="preserve">and store </w:t>
      </w:r>
      <w:r w:rsidR="00943AC3" w:rsidRPr="00071576">
        <w:rPr>
          <w:color w:val="0D0D0D" w:themeColor="text1" w:themeTint="F2"/>
          <w:sz w:val="20"/>
          <w:szCs w:val="20"/>
        </w:rPr>
        <w:t>grain</w:t>
      </w:r>
      <w:r>
        <w:rPr>
          <w:color w:val="0D0D0D" w:themeColor="text1" w:themeTint="F2"/>
          <w:sz w:val="20"/>
          <w:szCs w:val="20"/>
        </w:rPr>
        <w:t xml:space="preserve"> during harvest on </w:t>
      </w:r>
      <w:r w:rsidR="00943AC3" w:rsidRPr="00071576">
        <w:rPr>
          <w:color w:val="0D0D0D" w:themeColor="text1" w:themeTint="F2"/>
          <w:sz w:val="20"/>
          <w:szCs w:val="20"/>
        </w:rPr>
        <w:t xml:space="preserve">quality </w:t>
      </w:r>
      <w:r>
        <w:rPr>
          <w:color w:val="0D0D0D" w:themeColor="text1" w:themeTint="F2"/>
          <w:sz w:val="20"/>
          <w:szCs w:val="20"/>
        </w:rPr>
        <w:t xml:space="preserve">specifications that offer the best returns. </w:t>
      </w:r>
      <w:r w:rsidRPr="00071576">
        <w:rPr>
          <w:sz w:val="20"/>
          <w:szCs w:val="20"/>
        </w:rPr>
        <w:t>Take regular small samples (cups) from each truck</w:t>
      </w:r>
      <w:r>
        <w:rPr>
          <w:sz w:val="20"/>
          <w:szCs w:val="20"/>
        </w:rPr>
        <w:t xml:space="preserve"> </w:t>
      </w:r>
      <w:r w:rsidRPr="00071576">
        <w:rPr>
          <w:sz w:val="20"/>
          <w:szCs w:val="20"/>
        </w:rPr>
        <w:t xml:space="preserve">load </w:t>
      </w:r>
      <w:r w:rsidR="00EB067A">
        <w:rPr>
          <w:sz w:val="20"/>
          <w:szCs w:val="20"/>
        </w:rPr>
        <w:t xml:space="preserve">while augured into </w:t>
      </w:r>
      <w:r w:rsidR="00615C98">
        <w:rPr>
          <w:sz w:val="20"/>
          <w:szCs w:val="20"/>
        </w:rPr>
        <w:t>storage</w:t>
      </w:r>
      <w:r w:rsidR="001A3B66">
        <w:rPr>
          <w:sz w:val="20"/>
          <w:szCs w:val="20"/>
        </w:rPr>
        <w:t>s</w:t>
      </w:r>
      <w:r w:rsidR="00EB067A">
        <w:rPr>
          <w:sz w:val="20"/>
          <w:szCs w:val="20"/>
        </w:rPr>
        <w:t>.</w:t>
      </w:r>
      <w:r w:rsidR="001A3B66">
        <w:rPr>
          <w:sz w:val="20"/>
          <w:szCs w:val="20"/>
        </w:rPr>
        <w:t xml:space="preserve"> Continue to test. Also h</w:t>
      </w:r>
      <w:r w:rsidR="00EB067A">
        <w:rPr>
          <w:sz w:val="20"/>
          <w:szCs w:val="20"/>
        </w:rPr>
        <w:t>ave a</w:t>
      </w:r>
      <w:r w:rsidR="00EF2458" w:rsidRPr="00071576">
        <w:rPr>
          <w:sz w:val="20"/>
          <w:szCs w:val="20"/>
        </w:rPr>
        <w:t xml:space="preserve"> 20 litre </w:t>
      </w:r>
      <w:r w:rsidR="00943AC3" w:rsidRPr="00071576">
        <w:rPr>
          <w:sz w:val="20"/>
          <w:szCs w:val="20"/>
        </w:rPr>
        <w:t xml:space="preserve">labelled, </w:t>
      </w:r>
      <w:r w:rsidR="00EF2458" w:rsidRPr="00071576">
        <w:rPr>
          <w:sz w:val="20"/>
          <w:szCs w:val="20"/>
        </w:rPr>
        <w:t>sealabl</w:t>
      </w:r>
      <w:r w:rsidR="00EB067A">
        <w:rPr>
          <w:sz w:val="20"/>
          <w:szCs w:val="20"/>
        </w:rPr>
        <w:t xml:space="preserve">e bucket next to each </w:t>
      </w:r>
      <w:r w:rsidR="00EF2458" w:rsidRPr="00071576">
        <w:rPr>
          <w:sz w:val="20"/>
          <w:szCs w:val="20"/>
        </w:rPr>
        <w:t>silo</w:t>
      </w:r>
      <w:r w:rsidR="00EB067A">
        <w:rPr>
          <w:sz w:val="20"/>
          <w:szCs w:val="20"/>
        </w:rPr>
        <w:t xml:space="preserve"> to hold samples. This </w:t>
      </w:r>
      <w:r w:rsidR="00EF2458" w:rsidRPr="00071576">
        <w:rPr>
          <w:sz w:val="20"/>
          <w:szCs w:val="20"/>
        </w:rPr>
        <w:t xml:space="preserve">bucket </w:t>
      </w:r>
      <w:r w:rsidR="001A3B66">
        <w:rPr>
          <w:sz w:val="20"/>
          <w:szCs w:val="20"/>
        </w:rPr>
        <w:t xml:space="preserve">will </w:t>
      </w:r>
      <w:r w:rsidR="00EF2458" w:rsidRPr="00071576">
        <w:rPr>
          <w:sz w:val="20"/>
          <w:szCs w:val="20"/>
        </w:rPr>
        <w:t xml:space="preserve">represents the quality of grain in </w:t>
      </w:r>
      <w:r w:rsidR="001A3B66">
        <w:rPr>
          <w:sz w:val="20"/>
          <w:szCs w:val="20"/>
        </w:rPr>
        <w:t>the</w:t>
      </w:r>
      <w:r w:rsidR="00EF2458" w:rsidRPr="00071576">
        <w:rPr>
          <w:sz w:val="20"/>
          <w:szCs w:val="20"/>
        </w:rPr>
        <w:t xml:space="preserve"> silo</w:t>
      </w:r>
      <w:r w:rsidR="00EB067A">
        <w:rPr>
          <w:sz w:val="20"/>
          <w:szCs w:val="20"/>
        </w:rPr>
        <w:t>.</w:t>
      </w:r>
    </w:p>
    <w:p w:rsidR="00EF2458" w:rsidRPr="00426E73" w:rsidRDefault="00EB067A" w:rsidP="00FD50F2">
      <w:pPr>
        <w:pStyle w:val="ListParagraph"/>
        <w:rPr>
          <w:color w:val="0D0D0D" w:themeColor="text1" w:themeTint="F2"/>
          <w:sz w:val="18"/>
          <w:szCs w:val="18"/>
        </w:rPr>
      </w:pPr>
      <w:r>
        <w:rPr>
          <w:color w:val="0D0D0D" w:themeColor="text1" w:themeTint="F2"/>
          <w:sz w:val="20"/>
          <w:szCs w:val="20"/>
        </w:rPr>
        <w:t xml:space="preserve">Regular </w:t>
      </w:r>
      <w:r w:rsidR="001A3B66">
        <w:rPr>
          <w:color w:val="0D0D0D" w:themeColor="text1" w:themeTint="F2"/>
          <w:sz w:val="20"/>
          <w:szCs w:val="20"/>
        </w:rPr>
        <w:t>harvest time</w:t>
      </w:r>
      <w:r>
        <w:rPr>
          <w:color w:val="0D0D0D" w:themeColor="text1" w:themeTint="F2"/>
          <w:sz w:val="20"/>
          <w:szCs w:val="20"/>
        </w:rPr>
        <w:t xml:space="preserve"> testing of samples for protein, moisture content </w:t>
      </w:r>
      <w:proofErr w:type="spellStart"/>
      <w:r>
        <w:rPr>
          <w:color w:val="0D0D0D" w:themeColor="text1" w:themeTint="F2"/>
          <w:sz w:val="20"/>
          <w:szCs w:val="20"/>
        </w:rPr>
        <w:t>etc</w:t>
      </w:r>
      <w:proofErr w:type="spellEnd"/>
      <w:r>
        <w:rPr>
          <w:color w:val="0D0D0D" w:themeColor="text1" w:themeTint="F2"/>
          <w:sz w:val="20"/>
          <w:szCs w:val="20"/>
        </w:rPr>
        <w:t>, helps ensure each truck load</w:t>
      </w:r>
      <w:r w:rsidR="00EF2458" w:rsidRPr="00071576">
        <w:rPr>
          <w:color w:val="0D0D0D" w:themeColor="text1" w:themeTint="F2"/>
          <w:sz w:val="20"/>
          <w:szCs w:val="20"/>
        </w:rPr>
        <w:t xml:space="preserve"> </w:t>
      </w:r>
      <w:r>
        <w:rPr>
          <w:color w:val="0D0D0D" w:themeColor="text1" w:themeTint="F2"/>
          <w:sz w:val="20"/>
          <w:szCs w:val="20"/>
        </w:rPr>
        <w:t xml:space="preserve">is put into the right silo segregation. </w:t>
      </w:r>
      <w:r w:rsidRPr="00EB067A">
        <w:rPr>
          <w:color w:val="0D0D0D" w:themeColor="text1" w:themeTint="F2"/>
          <w:sz w:val="20"/>
          <w:szCs w:val="20"/>
        </w:rPr>
        <w:t>Record</w:t>
      </w:r>
      <w:r>
        <w:rPr>
          <w:color w:val="0D0D0D" w:themeColor="text1" w:themeTint="F2"/>
          <w:sz w:val="20"/>
          <w:szCs w:val="20"/>
        </w:rPr>
        <w:t xml:space="preserve"> </w:t>
      </w:r>
      <w:r w:rsidR="001A3B66">
        <w:rPr>
          <w:color w:val="0D0D0D" w:themeColor="text1" w:themeTint="F2"/>
          <w:sz w:val="20"/>
          <w:szCs w:val="20"/>
        </w:rPr>
        <w:t>details</w:t>
      </w:r>
      <w:r>
        <w:rPr>
          <w:color w:val="0D0D0D" w:themeColor="text1" w:themeTint="F2"/>
          <w:sz w:val="20"/>
          <w:szCs w:val="20"/>
        </w:rPr>
        <w:t xml:space="preserve"> </w:t>
      </w:r>
      <w:r w:rsidR="001A3B66">
        <w:rPr>
          <w:color w:val="0D0D0D" w:themeColor="text1" w:themeTint="F2"/>
          <w:sz w:val="20"/>
          <w:szCs w:val="20"/>
        </w:rPr>
        <w:t xml:space="preserve">of </w:t>
      </w:r>
      <w:r>
        <w:rPr>
          <w:color w:val="0D0D0D" w:themeColor="text1" w:themeTint="F2"/>
          <w:sz w:val="20"/>
          <w:szCs w:val="20"/>
        </w:rPr>
        <w:t>approximate l</w:t>
      </w:r>
      <w:r w:rsidR="00426E73" w:rsidRPr="00071576">
        <w:rPr>
          <w:color w:val="0D0D0D" w:themeColor="text1" w:themeTint="F2"/>
          <w:sz w:val="20"/>
          <w:szCs w:val="20"/>
        </w:rPr>
        <w:t>oad weights, variety, p</w:t>
      </w:r>
      <w:r w:rsidR="00EF2458" w:rsidRPr="00071576">
        <w:rPr>
          <w:color w:val="0D0D0D" w:themeColor="text1" w:themeTint="F2"/>
          <w:sz w:val="20"/>
          <w:szCs w:val="20"/>
        </w:rPr>
        <w:t xml:space="preserve">rotein, </w:t>
      </w:r>
      <w:r w:rsidR="00426E73" w:rsidRPr="00071576">
        <w:rPr>
          <w:color w:val="0D0D0D" w:themeColor="text1" w:themeTint="F2"/>
          <w:sz w:val="20"/>
          <w:szCs w:val="20"/>
        </w:rPr>
        <w:t>screenings, m</w:t>
      </w:r>
      <w:r w:rsidR="00EF2458" w:rsidRPr="00071576">
        <w:rPr>
          <w:color w:val="0D0D0D" w:themeColor="text1" w:themeTint="F2"/>
          <w:sz w:val="20"/>
          <w:szCs w:val="20"/>
        </w:rPr>
        <w:t>oisture content</w:t>
      </w:r>
      <w:r w:rsidR="00426E73" w:rsidRPr="00071576">
        <w:rPr>
          <w:color w:val="0D0D0D" w:themeColor="text1" w:themeTint="F2"/>
          <w:sz w:val="20"/>
          <w:szCs w:val="20"/>
        </w:rPr>
        <w:t>, test weight</w:t>
      </w:r>
      <w:r>
        <w:rPr>
          <w:color w:val="0D0D0D" w:themeColor="text1" w:themeTint="F2"/>
          <w:sz w:val="20"/>
          <w:szCs w:val="20"/>
        </w:rPr>
        <w:t xml:space="preserve"> etc</w:t>
      </w:r>
      <w:r w:rsidR="00426E73" w:rsidRPr="00071576">
        <w:rPr>
          <w:color w:val="0D0D0D" w:themeColor="text1" w:themeTint="F2"/>
          <w:sz w:val="20"/>
          <w:szCs w:val="20"/>
        </w:rPr>
        <w:t xml:space="preserve">. Do </w:t>
      </w:r>
      <w:r w:rsidR="00426E73" w:rsidRPr="00071576">
        <w:rPr>
          <w:sz w:val="20"/>
          <w:szCs w:val="20"/>
        </w:rPr>
        <w:t>s</w:t>
      </w:r>
      <w:r w:rsidR="00EF2458" w:rsidRPr="00071576">
        <w:rPr>
          <w:sz w:val="20"/>
          <w:szCs w:val="20"/>
        </w:rPr>
        <w:t>tock reconciliation</w:t>
      </w:r>
      <w:r w:rsidR="00426E73" w:rsidRPr="00071576">
        <w:rPr>
          <w:sz w:val="20"/>
          <w:szCs w:val="20"/>
        </w:rPr>
        <w:t xml:space="preserve"> (tonnes) </w:t>
      </w:r>
      <w:r w:rsidR="00EF2458" w:rsidRPr="00071576">
        <w:rPr>
          <w:sz w:val="20"/>
          <w:szCs w:val="20"/>
        </w:rPr>
        <w:t>at the end of harvest</w:t>
      </w:r>
    </w:p>
    <w:p w:rsidR="007B58B1" w:rsidRPr="007B58B1" w:rsidRDefault="00C5467D" w:rsidP="007B58B1">
      <w:pPr>
        <w:tabs>
          <w:tab w:val="left" w:pos="567"/>
        </w:tabs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 xml:space="preserve">Grain management </w:t>
      </w:r>
      <w:r w:rsidR="007B58B1" w:rsidRPr="007B58B1">
        <w:rPr>
          <w:rFonts w:cs="Arial"/>
          <w:b/>
          <w:sz w:val="20"/>
          <w:szCs w:val="20"/>
          <w:lang w:val="en-US"/>
        </w:rPr>
        <w:t>notes: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b/>
          <w:sz w:val="20"/>
          <w:szCs w:val="20"/>
          <w:lang w:val="en-US"/>
        </w:rPr>
      </w:pPr>
      <w:r w:rsidRPr="007B58B1">
        <w:rPr>
          <w:rFonts w:cs="Arial"/>
          <w:b/>
          <w:sz w:val="20"/>
          <w:szCs w:val="20"/>
          <w:lang w:val="en-US"/>
        </w:rPr>
        <w:t>Cereal grains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r w:rsidRPr="007B58B1">
        <w:rPr>
          <w:rFonts w:cs="Arial"/>
          <w:sz w:val="20"/>
          <w:szCs w:val="20"/>
          <w:lang w:val="en-US"/>
        </w:rPr>
        <w:t xml:space="preserve">As a guide, the combination of regular </w:t>
      </w:r>
      <w:r w:rsidR="001A3B66">
        <w:rPr>
          <w:rFonts w:cs="Arial"/>
          <w:sz w:val="20"/>
          <w:szCs w:val="20"/>
          <w:lang w:val="en-US"/>
        </w:rPr>
        <w:t xml:space="preserve">storage </w:t>
      </w:r>
      <w:r w:rsidRPr="007B58B1">
        <w:rPr>
          <w:rFonts w:cs="Arial"/>
          <w:sz w:val="20"/>
          <w:szCs w:val="20"/>
          <w:lang w:val="en-US"/>
        </w:rPr>
        <w:t xml:space="preserve">hygiene plus well managed aeration cooling </w:t>
      </w:r>
      <w:r w:rsidR="001A3B66">
        <w:rPr>
          <w:rFonts w:cs="Arial"/>
          <w:sz w:val="20"/>
          <w:szCs w:val="20"/>
          <w:lang w:val="en-US"/>
        </w:rPr>
        <w:t>deals with</w:t>
      </w:r>
      <w:r w:rsidRPr="007B58B1">
        <w:rPr>
          <w:rFonts w:cs="Arial"/>
          <w:sz w:val="20"/>
          <w:szCs w:val="20"/>
          <w:lang w:val="en-US"/>
        </w:rPr>
        <w:t xml:space="preserve"> 70% of storage pest problems. Ensure sealable silos are available when </w:t>
      </w:r>
      <w:r w:rsidR="001A3B66">
        <w:rPr>
          <w:rFonts w:cs="Arial"/>
          <w:sz w:val="20"/>
          <w:szCs w:val="20"/>
          <w:lang w:val="en-US"/>
        </w:rPr>
        <w:t xml:space="preserve">a </w:t>
      </w:r>
      <w:r w:rsidRPr="007B58B1">
        <w:rPr>
          <w:rFonts w:cs="Arial"/>
          <w:sz w:val="20"/>
          <w:szCs w:val="20"/>
          <w:lang w:val="en-US"/>
        </w:rPr>
        <w:t>fumigation</w:t>
      </w:r>
      <w:r w:rsidR="001A3B66">
        <w:rPr>
          <w:rFonts w:cs="Arial"/>
          <w:sz w:val="20"/>
          <w:szCs w:val="20"/>
          <w:lang w:val="en-US"/>
        </w:rPr>
        <w:t xml:space="preserve"> is</w:t>
      </w:r>
      <w:r w:rsidRPr="007B58B1">
        <w:rPr>
          <w:rFonts w:cs="Arial"/>
          <w:sz w:val="20"/>
          <w:szCs w:val="20"/>
          <w:lang w:val="en-US"/>
        </w:rPr>
        <w:t xml:space="preserve"> required to treat an infestation</w:t>
      </w:r>
      <w:r w:rsidR="001A3B66">
        <w:rPr>
          <w:rFonts w:cs="Arial"/>
          <w:sz w:val="20"/>
          <w:szCs w:val="20"/>
          <w:lang w:val="en-US"/>
        </w:rPr>
        <w:t>s</w:t>
      </w:r>
      <w:r w:rsidRPr="007B58B1">
        <w:rPr>
          <w:rFonts w:cs="Arial"/>
          <w:sz w:val="20"/>
          <w:szCs w:val="20"/>
          <w:lang w:val="en-US"/>
        </w:rPr>
        <w:t>.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r w:rsidRPr="007B58B1">
        <w:rPr>
          <w:rFonts w:cs="Arial"/>
          <w:sz w:val="20"/>
          <w:szCs w:val="20"/>
          <w:lang w:val="en-US"/>
        </w:rPr>
        <w:t xml:space="preserve">The first grain harvested is often at greatest risk of early infestation due to headers, field bins, augers or silos </w:t>
      </w:r>
      <w:r w:rsidR="0082775F" w:rsidRPr="007B58B1">
        <w:rPr>
          <w:rFonts w:cs="Arial"/>
          <w:sz w:val="20"/>
          <w:szCs w:val="20"/>
          <w:lang w:val="en-US"/>
        </w:rPr>
        <w:t>harboring</w:t>
      </w:r>
      <w:r w:rsidRPr="007B58B1">
        <w:rPr>
          <w:rFonts w:cs="Arial"/>
          <w:sz w:val="20"/>
          <w:szCs w:val="20"/>
          <w:lang w:val="en-US"/>
        </w:rPr>
        <w:t xml:space="preserve"> storage pests in old grain residues.</w:t>
      </w:r>
    </w:p>
    <w:p w:rsidR="0082775F" w:rsidRDefault="007B58B1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r w:rsidRPr="007B58B1">
        <w:rPr>
          <w:rFonts w:cs="Arial"/>
          <w:sz w:val="20"/>
          <w:szCs w:val="20"/>
          <w:lang w:val="en-US"/>
        </w:rPr>
        <w:t xml:space="preserve">Without aeration in storage, freshly harvested grain usually has a temperature around 30°C, an ideal breeding temperature for storage pests. Always deal with any high moisture grain promptly, aerate, blend or dry. 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r w:rsidRPr="007B58B1">
        <w:rPr>
          <w:rFonts w:cs="Arial"/>
          <w:sz w:val="20"/>
          <w:szCs w:val="20"/>
          <w:lang w:val="en-US"/>
        </w:rPr>
        <w:t xml:space="preserve">Check stored grain monthly for pests, grain temperature and quality. </w:t>
      </w:r>
      <w:r w:rsidR="00EA0B72">
        <w:rPr>
          <w:rFonts w:cs="Arial"/>
          <w:sz w:val="20"/>
          <w:szCs w:val="20"/>
          <w:lang w:val="en-US"/>
        </w:rPr>
        <w:t xml:space="preserve">Keep a monthly storage record of pests found and any grain treatments applied. </w:t>
      </w:r>
      <w:r w:rsidRPr="007B58B1">
        <w:rPr>
          <w:rFonts w:cs="Arial"/>
          <w:sz w:val="20"/>
          <w:szCs w:val="20"/>
          <w:lang w:val="en-US"/>
        </w:rPr>
        <w:t xml:space="preserve">Useful monitoring equipment includes an insect sieve, insect probe traps, insect ID photos, grain </w:t>
      </w:r>
      <w:r w:rsidR="001A3B66">
        <w:rPr>
          <w:rFonts w:cs="Arial"/>
          <w:sz w:val="20"/>
          <w:szCs w:val="20"/>
          <w:lang w:val="en-US"/>
        </w:rPr>
        <w:t xml:space="preserve">sample </w:t>
      </w:r>
      <w:r w:rsidRPr="007B58B1">
        <w:rPr>
          <w:rFonts w:cs="Arial"/>
          <w:sz w:val="20"/>
          <w:szCs w:val="20"/>
          <w:lang w:val="en-US"/>
        </w:rPr>
        <w:t>spear and a grain temperature probe (1.5 m long). Identify storage pests before selecting a treatment. Read labels carefully.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r w:rsidRPr="007B58B1">
        <w:rPr>
          <w:rFonts w:cs="Arial"/>
          <w:sz w:val="20"/>
          <w:szCs w:val="20"/>
          <w:lang w:val="en-US"/>
        </w:rPr>
        <w:t>Before using grain treatments / pesticides, check with your potential grain buyers or bulk handler for market acceptability.</w:t>
      </w:r>
      <w:r w:rsidR="00EA0B72">
        <w:rPr>
          <w:rFonts w:cs="Arial"/>
          <w:sz w:val="20"/>
          <w:szCs w:val="20"/>
          <w:lang w:val="en-US"/>
        </w:rPr>
        <w:t xml:space="preserve"> When used, rotate chemical groups to reduce the development of resistance. 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b/>
          <w:sz w:val="20"/>
          <w:szCs w:val="20"/>
          <w:lang w:val="en-US"/>
        </w:rPr>
      </w:pPr>
      <w:r w:rsidRPr="007B58B1">
        <w:rPr>
          <w:rFonts w:cs="Arial"/>
          <w:b/>
          <w:sz w:val="20"/>
          <w:szCs w:val="20"/>
          <w:lang w:val="en-US"/>
        </w:rPr>
        <w:t>Planting Seed - held on farm (cereals - wheat, barley, oats)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r w:rsidRPr="007B58B1">
        <w:rPr>
          <w:rFonts w:cs="Arial"/>
          <w:sz w:val="20"/>
          <w:szCs w:val="20"/>
          <w:lang w:val="en-US"/>
        </w:rPr>
        <w:t>Seed that is dry, cool and sound (e.g. not weather damaged) will maintain its germination</w:t>
      </w:r>
      <w:r w:rsidR="001A3B66">
        <w:rPr>
          <w:rFonts w:cs="Arial"/>
          <w:sz w:val="20"/>
          <w:szCs w:val="20"/>
          <w:lang w:val="en-US"/>
        </w:rPr>
        <w:t xml:space="preserve"> l</w:t>
      </w:r>
      <w:r w:rsidRPr="007B58B1">
        <w:rPr>
          <w:rFonts w:cs="Arial"/>
          <w:sz w:val="20"/>
          <w:szCs w:val="20"/>
          <w:lang w:val="en-US"/>
        </w:rPr>
        <w:t>onger in storage.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r w:rsidRPr="007B58B1">
        <w:rPr>
          <w:rFonts w:cs="Arial"/>
          <w:sz w:val="20"/>
          <w:szCs w:val="20"/>
          <w:lang w:val="en-US"/>
        </w:rPr>
        <w:t xml:space="preserve">Grain moisture content (mc) should be below 12% for cereal grains. Grain temperature in storage has a major impact on germination and </w:t>
      </w:r>
      <w:proofErr w:type="spellStart"/>
      <w:r w:rsidR="00EA0B72" w:rsidRPr="007B58B1">
        <w:rPr>
          <w:rFonts w:cs="Arial"/>
          <w:sz w:val="20"/>
          <w:szCs w:val="20"/>
          <w:lang w:val="en-US"/>
        </w:rPr>
        <w:t>vigo</w:t>
      </w:r>
      <w:r w:rsidR="00EA0B72">
        <w:rPr>
          <w:rFonts w:cs="Arial"/>
          <w:sz w:val="20"/>
          <w:szCs w:val="20"/>
          <w:lang w:val="en-US"/>
        </w:rPr>
        <w:t>u</w:t>
      </w:r>
      <w:r w:rsidR="00EA0B72" w:rsidRPr="007B58B1">
        <w:rPr>
          <w:rFonts w:cs="Arial"/>
          <w:sz w:val="20"/>
          <w:szCs w:val="20"/>
          <w:lang w:val="en-US"/>
        </w:rPr>
        <w:t>r</w:t>
      </w:r>
      <w:proofErr w:type="spellEnd"/>
      <w:r w:rsidRPr="007B58B1">
        <w:rPr>
          <w:rFonts w:cs="Arial"/>
          <w:sz w:val="20"/>
          <w:szCs w:val="20"/>
          <w:lang w:val="en-US"/>
        </w:rPr>
        <w:t xml:space="preserve">. Use aeration (with auto control) on seed storages to aim for 20°C grain temperatures or lower. Locate small seed silos in the shade or paint them reflective white. Germination percentage should be above 95% after 6 months storage. Include </w:t>
      </w:r>
      <w:r w:rsidR="001A3B66">
        <w:rPr>
          <w:rFonts w:cs="Arial"/>
          <w:sz w:val="20"/>
          <w:szCs w:val="20"/>
          <w:lang w:val="en-US"/>
        </w:rPr>
        <w:t xml:space="preserve">a </w:t>
      </w:r>
      <w:proofErr w:type="spellStart"/>
      <w:r w:rsidRPr="007B58B1">
        <w:rPr>
          <w:rFonts w:cs="Arial"/>
          <w:sz w:val="20"/>
          <w:szCs w:val="20"/>
          <w:lang w:val="en-US"/>
        </w:rPr>
        <w:t>vigour</w:t>
      </w:r>
      <w:proofErr w:type="spellEnd"/>
      <w:r w:rsidRPr="007B58B1">
        <w:rPr>
          <w:rFonts w:cs="Arial"/>
          <w:sz w:val="20"/>
          <w:szCs w:val="20"/>
          <w:lang w:val="en-US"/>
        </w:rPr>
        <w:t xml:space="preserve"> test in lab tests.</w:t>
      </w:r>
    </w:p>
    <w:p w:rsidR="007B58B1" w:rsidRPr="007B58B1" w:rsidRDefault="007B58B1" w:rsidP="007B58B1">
      <w:pPr>
        <w:rPr>
          <w:sz w:val="20"/>
          <w:szCs w:val="20"/>
          <w:lang w:val="en-US"/>
        </w:rPr>
      </w:pPr>
      <w:r w:rsidRPr="007B58B1">
        <w:rPr>
          <w:rFonts w:cs="Arial"/>
          <w:sz w:val="20"/>
          <w:szCs w:val="20"/>
          <w:lang w:val="en-US"/>
        </w:rPr>
        <w:t xml:space="preserve">Treating your planting seed with a grain protectant is recommended in combination with aeration cooling. </w:t>
      </w:r>
      <w:r w:rsidRPr="007B58B1">
        <w:rPr>
          <w:sz w:val="20"/>
          <w:szCs w:val="20"/>
          <w:lang w:val="en-US"/>
        </w:rPr>
        <w:t xml:space="preserve">Seed can be fumigated (sealable silo) with phosphine if required, as it has no detrimental effect on germination.   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b/>
          <w:sz w:val="20"/>
          <w:szCs w:val="20"/>
          <w:lang w:val="en-US"/>
        </w:rPr>
      </w:pPr>
      <w:r w:rsidRPr="007B58B1">
        <w:rPr>
          <w:rFonts w:cs="Arial"/>
          <w:b/>
          <w:sz w:val="20"/>
          <w:szCs w:val="20"/>
          <w:lang w:val="en-US"/>
        </w:rPr>
        <w:t>Pulse and oilseeds</w:t>
      </w:r>
    </w:p>
    <w:p w:rsidR="007B58B1" w:rsidRPr="007B58B1" w:rsidRDefault="007B58B1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r w:rsidRPr="007B58B1">
        <w:rPr>
          <w:rFonts w:cs="Arial"/>
          <w:sz w:val="20"/>
          <w:szCs w:val="20"/>
          <w:lang w:val="en-US"/>
        </w:rPr>
        <w:t xml:space="preserve">Insect control options are very limited for stored pulses and oilseeds. Grain protectants are NOT registered for use. Phosphine fumigation and controlled atmosphere may be an option; check with end users / buyers. Performance of phosphine fumigation on oilseeds is often reduced due to phosphine gas sorption during treatment. Seek advice. </w:t>
      </w:r>
    </w:p>
    <w:p w:rsidR="007B58B1" w:rsidRPr="007B58B1" w:rsidRDefault="007B58B1" w:rsidP="007B58B1">
      <w:pPr>
        <w:rPr>
          <w:sz w:val="20"/>
          <w:szCs w:val="20"/>
        </w:rPr>
      </w:pPr>
      <w:r w:rsidRPr="007B58B1">
        <w:rPr>
          <w:sz w:val="20"/>
          <w:szCs w:val="20"/>
        </w:rPr>
        <w:t>Most insecticide storage structural / surface treatments can not be used on storages to be used to hold o</w:t>
      </w:r>
      <w:r w:rsidR="00BB3DCE">
        <w:rPr>
          <w:sz w:val="20"/>
          <w:szCs w:val="20"/>
        </w:rPr>
        <w:t>ilseeds and pulses. I</w:t>
      </w:r>
      <w:r w:rsidRPr="007B58B1">
        <w:rPr>
          <w:sz w:val="20"/>
          <w:szCs w:val="20"/>
        </w:rPr>
        <w:t xml:space="preserve">f unregistered chemical residues are detected by grain buyers, there can be serious long term consequences for </w:t>
      </w:r>
      <w:r w:rsidR="00BB3DCE">
        <w:rPr>
          <w:sz w:val="20"/>
          <w:szCs w:val="20"/>
        </w:rPr>
        <w:t xml:space="preserve">Australian </w:t>
      </w:r>
      <w:r w:rsidRPr="007B58B1">
        <w:rPr>
          <w:sz w:val="20"/>
          <w:szCs w:val="20"/>
        </w:rPr>
        <w:t>domestic and export markets.</w:t>
      </w:r>
    </w:p>
    <w:p w:rsidR="007B58B1" w:rsidRPr="007B58B1" w:rsidRDefault="007B58B1" w:rsidP="007B58B1">
      <w:pPr>
        <w:rPr>
          <w:sz w:val="20"/>
          <w:szCs w:val="20"/>
        </w:rPr>
      </w:pPr>
      <w:r w:rsidRPr="007B58B1">
        <w:rPr>
          <w:sz w:val="20"/>
          <w:szCs w:val="20"/>
        </w:rPr>
        <w:t xml:space="preserve">Diatomaceous earth (DE </w:t>
      </w:r>
      <w:r w:rsidR="00453089">
        <w:rPr>
          <w:sz w:val="20"/>
          <w:szCs w:val="20"/>
        </w:rPr>
        <w:t>e.g.</w:t>
      </w:r>
      <w:r w:rsidR="00453089" w:rsidRPr="007B58B1">
        <w:rPr>
          <w:sz w:val="20"/>
          <w:szCs w:val="20"/>
        </w:rPr>
        <w:t xml:space="preserve"> Dryacide </w:t>
      </w:r>
      <w:r w:rsidR="00453089" w:rsidRPr="007B58B1">
        <w:rPr>
          <w:rFonts w:cs="Arial"/>
          <w:sz w:val="20"/>
          <w:szCs w:val="20"/>
        </w:rPr>
        <w:t>®</w:t>
      </w:r>
      <w:r w:rsidRPr="007B58B1">
        <w:rPr>
          <w:sz w:val="20"/>
          <w:szCs w:val="20"/>
        </w:rPr>
        <w:t>)</w:t>
      </w:r>
      <w:r w:rsidR="00453089">
        <w:rPr>
          <w:sz w:val="20"/>
          <w:szCs w:val="20"/>
        </w:rPr>
        <w:t xml:space="preserve"> is an option. Deposits of this </w:t>
      </w:r>
      <w:r w:rsidR="00BE3D46">
        <w:rPr>
          <w:sz w:val="20"/>
          <w:szCs w:val="20"/>
        </w:rPr>
        <w:t xml:space="preserve">naturally occurring </w:t>
      </w:r>
      <w:r w:rsidR="00453089" w:rsidRPr="007B58B1">
        <w:rPr>
          <w:sz w:val="20"/>
          <w:szCs w:val="20"/>
        </w:rPr>
        <w:t>amorphous silica</w:t>
      </w:r>
      <w:r w:rsidR="00453089" w:rsidRPr="00453089">
        <w:rPr>
          <w:sz w:val="20"/>
          <w:szCs w:val="20"/>
        </w:rPr>
        <w:t xml:space="preserve"> </w:t>
      </w:r>
      <w:r w:rsidR="00453089">
        <w:rPr>
          <w:sz w:val="20"/>
          <w:szCs w:val="20"/>
        </w:rPr>
        <w:t xml:space="preserve">with </w:t>
      </w:r>
      <w:r w:rsidR="00453089" w:rsidRPr="007B58B1">
        <w:rPr>
          <w:sz w:val="20"/>
          <w:szCs w:val="20"/>
        </w:rPr>
        <w:t>insecti</w:t>
      </w:r>
      <w:r w:rsidR="00453089">
        <w:rPr>
          <w:sz w:val="20"/>
          <w:szCs w:val="20"/>
        </w:rPr>
        <w:t xml:space="preserve">cidal properties are </w:t>
      </w:r>
      <w:r w:rsidRPr="007B58B1">
        <w:rPr>
          <w:sz w:val="20"/>
          <w:szCs w:val="20"/>
        </w:rPr>
        <w:t xml:space="preserve">mined </w:t>
      </w:r>
      <w:r w:rsidR="00453089">
        <w:rPr>
          <w:sz w:val="20"/>
          <w:szCs w:val="20"/>
        </w:rPr>
        <w:t xml:space="preserve">at various locations. It </w:t>
      </w:r>
      <w:r w:rsidR="00BE3D46">
        <w:rPr>
          <w:rFonts w:cs="Arial"/>
          <w:sz w:val="20"/>
          <w:szCs w:val="20"/>
        </w:rPr>
        <w:t>is</w:t>
      </w:r>
      <w:r w:rsidRPr="007B58B1">
        <w:rPr>
          <w:rFonts w:cs="Arial"/>
          <w:sz w:val="20"/>
          <w:szCs w:val="20"/>
        </w:rPr>
        <w:t xml:space="preserve"> applied as a dust or slurry spray onto internal surfaces of storages </w:t>
      </w:r>
      <w:r w:rsidR="00453089">
        <w:rPr>
          <w:rFonts w:cs="Arial"/>
          <w:sz w:val="20"/>
          <w:szCs w:val="20"/>
        </w:rPr>
        <w:t>and</w:t>
      </w:r>
      <w:r w:rsidR="00BE3D46">
        <w:rPr>
          <w:rFonts w:cs="Arial"/>
          <w:sz w:val="20"/>
          <w:szCs w:val="20"/>
        </w:rPr>
        <w:t xml:space="preserve"> equipment after</w:t>
      </w:r>
      <w:r w:rsidRPr="007B58B1">
        <w:rPr>
          <w:rFonts w:cs="Arial"/>
          <w:sz w:val="20"/>
          <w:szCs w:val="20"/>
        </w:rPr>
        <w:t xml:space="preserve"> old grain residues have been physically removed or washed out.</w:t>
      </w:r>
    </w:p>
    <w:p w:rsidR="007B58B1" w:rsidRPr="007B58B1" w:rsidRDefault="007B58B1" w:rsidP="007B58B1">
      <w:pPr>
        <w:rPr>
          <w:sz w:val="20"/>
          <w:szCs w:val="20"/>
        </w:rPr>
      </w:pPr>
      <w:r w:rsidRPr="007B58B1">
        <w:rPr>
          <w:sz w:val="20"/>
          <w:szCs w:val="20"/>
        </w:rPr>
        <w:t xml:space="preserve">Some </w:t>
      </w:r>
      <w:proofErr w:type="spellStart"/>
      <w:r w:rsidRPr="007B58B1">
        <w:rPr>
          <w:sz w:val="20"/>
          <w:szCs w:val="20"/>
        </w:rPr>
        <w:t>pyrethrin</w:t>
      </w:r>
      <w:proofErr w:type="spellEnd"/>
      <w:r w:rsidRPr="007B58B1">
        <w:rPr>
          <w:sz w:val="20"/>
          <w:szCs w:val="20"/>
        </w:rPr>
        <w:t xml:space="preserve"> + </w:t>
      </w:r>
      <w:proofErr w:type="spellStart"/>
      <w:r w:rsidRPr="007B58B1">
        <w:rPr>
          <w:sz w:val="20"/>
          <w:szCs w:val="20"/>
        </w:rPr>
        <w:t>piperonyl</w:t>
      </w:r>
      <w:proofErr w:type="spellEnd"/>
      <w:r w:rsidRPr="007B58B1">
        <w:rPr>
          <w:sz w:val="20"/>
          <w:szCs w:val="20"/>
        </w:rPr>
        <w:t xml:space="preserve"> </w:t>
      </w:r>
      <w:proofErr w:type="spellStart"/>
      <w:r w:rsidRPr="007B58B1">
        <w:rPr>
          <w:sz w:val="20"/>
          <w:szCs w:val="20"/>
        </w:rPr>
        <w:t>butoxide</w:t>
      </w:r>
      <w:proofErr w:type="spellEnd"/>
      <w:r w:rsidRPr="007B58B1">
        <w:rPr>
          <w:sz w:val="20"/>
          <w:szCs w:val="20"/>
        </w:rPr>
        <w:t xml:space="preserve"> based products (</w:t>
      </w:r>
      <w:proofErr w:type="spellStart"/>
      <w:r w:rsidRPr="007B58B1">
        <w:rPr>
          <w:sz w:val="20"/>
          <w:szCs w:val="20"/>
        </w:rPr>
        <w:t>eg</w:t>
      </w:r>
      <w:proofErr w:type="spellEnd"/>
      <w:r w:rsidRPr="007B58B1">
        <w:rPr>
          <w:sz w:val="20"/>
          <w:szCs w:val="20"/>
        </w:rPr>
        <w:t xml:space="preserve">. Rentokil’s </w:t>
      </w:r>
      <w:proofErr w:type="spellStart"/>
      <w:r w:rsidRPr="007B58B1">
        <w:rPr>
          <w:sz w:val="20"/>
          <w:szCs w:val="20"/>
        </w:rPr>
        <w:t>Pyrethum</w:t>
      </w:r>
      <w:proofErr w:type="spellEnd"/>
      <w:r w:rsidRPr="007B58B1">
        <w:rPr>
          <w:sz w:val="20"/>
          <w:szCs w:val="20"/>
        </w:rPr>
        <w:t xml:space="preserve"> insecticide spray – mill special </w:t>
      </w:r>
      <w:r w:rsidRPr="007B58B1">
        <w:rPr>
          <w:rFonts w:cs="Arial"/>
          <w:sz w:val="20"/>
          <w:szCs w:val="20"/>
        </w:rPr>
        <w:t>®</w:t>
      </w:r>
      <w:r w:rsidRPr="007B58B1">
        <w:rPr>
          <w:sz w:val="20"/>
          <w:szCs w:val="20"/>
        </w:rPr>
        <w:t xml:space="preserve"> or </w:t>
      </w:r>
      <w:proofErr w:type="spellStart"/>
      <w:r w:rsidRPr="007B58B1">
        <w:rPr>
          <w:sz w:val="20"/>
          <w:szCs w:val="20"/>
        </w:rPr>
        <w:t>Webcot’s</w:t>
      </w:r>
      <w:proofErr w:type="spellEnd"/>
      <w:r w:rsidRPr="007B58B1">
        <w:rPr>
          <w:sz w:val="20"/>
          <w:szCs w:val="20"/>
        </w:rPr>
        <w:t xml:space="preserve"> S-</w:t>
      </w:r>
      <w:proofErr w:type="spellStart"/>
      <w:r w:rsidRPr="007B58B1">
        <w:rPr>
          <w:sz w:val="20"/>
          <w:szCs w:val="20"/>
        </w:rPr>
        <w:t>Py</w:t>
      </w:r>
      <w:proofErr w:type="spellEnd"/>
      <w:r w:rsidRPr="007B58B1">
        <w:rPr>
          <w:sz w:val="20"/>
          <w:szCs w:val="20"/>
        </w:rPr>
        <w:t xml:space="preserve"> natural pyrethrum Insecticide </w:t>
      </w:r>
      <w:r w:rsidRPr="007B58B1">
        <w:rPr>
          <w:rFonts w:cs="Arial"/>
          <w:sz w:val="20"/>
          <w:szCs w:val="20"/>
        </w:rPr>
        <w:t>®</w:t>
      </w:r>
      <w:r w:rsidRPr="007B58B1">
        <w:rPr>
          <w:sz w:val="20"/>
          <w:szCs w:val="20"/>
        </w:rPr>
        <w:t xml:space="preserve">) are registered for moth control in oilseed storage areas or storage sheds.  They can be used as a structural surface spray or fogging / misting treatment. They are not to be applied as a grain treatment. Use only as labels direct. </w:t>
      </w:r>
    </w:p>
    <w:p w:rsidR="00BE3D46" w:rsidRDefault="007B58B1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bookmarkStart w:id="0" w:name="_GoBack"/>
      <w:bookmarkEnd w:id="0"/>
      <w:r w:rsidRPr="007B58B1">
        <w:rPr>
          <w:rFonts w:cs="Arial"/>
          <w:sz w:val="20"/>
          <w:szCs w:val="20"/>
          <w:lang w:val="en-US"/>
        </w:rPr>
        <w:t xml:space="preserve">With limited </w:t>
      </w:r>
      <w:r w:rsidR="00BE3D46">
        <w:rPr>
          <w:rFonts w:cs="Arial"/>
          <w:sz w:val="20"/>
          <w:szCs w:val="20"/>
          <w:lang w:val="en-US"/>
        </w:rPr>
        <w:t xml:space="preserve">pest control </w:t>
      </w:r>
      <w:r w:rsidRPr="007B58B1">
        <w:rPr>
          <w:rFonts w:cs="Arial"/>
          <w:sz w:val="20"/>
          <w:szCs w:val="20"/>
          <w:lang w:val="en-US"/>
        </w:rPr>
        <w:t>options available</w:t>
      </w:r>
      <w:r w:rsidR="00BE3D46">
        <w:rPr>
          <w:rFonts w:cs="Arial"/>
          <w:sz w:val="20"/>
          <w:szCs w:val="20"/>
          <w:lang w:val="en-US"/>
        </w:rPr>
        <w:t xml:space="preserve"> for pulses and oilseeds</w:t>
      </w:r>
      <w:r w:rsidRPr="007B58B1">
        <w:rPr>
          <w:rFonts w:cs="Arial"/>
          <w:sz w:val="20"/>
          <w:szCs w:val="20"/>
          <w:lang w:val="en-US"/>
        </w:rPr>
        <w:t xml:space="preserve">, make full use of </w:t>
      </w:r>
      <w:r w:rsidR="00BE3D46">
        <w:rPr>
          <w:rFonts w:cs="Arial"/>
          <w:sz w:val="20"/>
          <w:szCs w:val="20"/>
          <w:lang w:val="en-US"/>
        </w:rPr>
        <w:t>good</w:t>
      </w:r>
      <w:r w:rsidRPr="007B58B1">
        <w:rPr>
          <w:rFonts w:cs="Arial"/>
          <w:sz w:val="20"/>
          <w:szCs w:val="20"/>
          <w:lang w:val="en-US"/>
        </w:rPr>
        <w:t xml:space="preserve"> hygiene and aeration cooling. Small seed size grains like canola ma</w:t>
      </w:r>
      <w:r w:rsidR="00BE3D46">
        <w:rPr>
          <w:rFonts w:cs="Arial"/>
          <w:sz w:val="20"/>
          <w:szCs w:val="20"/>
          <w:lang w:val="en-US"/>
        </w:rPr>
        <w:t xml:space="preserve">y require upgraded aeration cooling fans </w:t>
      </w:r>
      <w:r w:rsidRPr="007B58B1">
        <w:rPr>
          <w:rFonts w:cs="Arial"/>
          <w:sz w:val="20"/>
          <w:szCs w:val="20"/>
          <w:lang w:val="en-US"/>
        </w:rPr>
        <w:t>on storages</w:t>
      </w:r>
      <w:r w:rsidR="00BE3D46">
        <w:rPr>
          <w:rFonts w:cs="Arial"/>
          <w:sz w:val="20"/>
          <w:szCs w:val="20"/>
          <w:lang w:val="en-US"/>
        </w:rPr>
        <w:t xml:space="preserve"> to overcome high working back pressures fan are working against. </w:t>
      </w:r>
    </w:p>
    <w:p w:rsidR="007B58B1" w:rsidRDefault="00BE3D46" w:rsidP="007B58B1">
      <w:pPr>
        <w:tabs>
          <w:tab w:val="left" w:pos="567"/>
        </w:tabs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Take care to s</w:t>
      </w:r>
      <w:r w:rsidR="007B58B1" w:rsidRPr="007B58B1">
        <w:rPr>
          <w:rFonts w:cs="Arial"/>
          <w:sz w:val="20"/>
          <w:szCs w:val="20"/>
          <w:lang w:val="en-US"/>
        </w:rPr>
        <w:t>tore oilseeds and pulses at their safe, recommended grain moisture content</w:t>
      </w:r>
      <w:r>
        <w:rPr>
          <w:rFonts w:cs="Arial"/>
          <w:sz w:val="20"/>
          <w:szCs w:val="20"/>
          <w:lang w:val="en-US"/>
        </w:rPr>
        <w:t>s</w:t>
      </w:r>
      <w:r w:rsidR="007B58B1" w:rsidRPr="007B58B1">
        <w:rPr>
          <w:rFonts w:cs="Arial"/>
          <w:sz w:val="20"/>
          <w:szCs w:val="20"/>
          <w:lang w:val="en-US"/>
        </w:rPr>
        <w:t xml:space="preserve">.  </w:t>
      </w:r>
    </w:p>
    <w:p w:rsidR="003E5404" w:rsidRPr="007B58B1" w:rsidRDefault="003E5404" w:rsidP="003E5404">
      <w:pPr>
        <w:tabs>
          <w:tab w:val="left" w:pos="567"/>
        </w:tabs>
        <w:jc w:val="center"/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*******</w:t>
      </w:r>
    </w:p>
    <w:sectPr w:rsidR="003E5404" w:rsidRPr="007B58B1" w:rsidSect="003F6B65">
      <w:pgSz w:w="11906" w:h="16838"/>
      <w:pgMar w:top="709" w:right="566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801" w:rsidRDefault="00621801" w:rsidP="00C61F9F">
      <w:pPr>
        <w:spacing w:after="0" w:line="240" w:lineRule="auto"/>
      </w:pPr>
      <w:r>
        <w:separator/>
      </w:r>
    </w:p>
  </w:endnote>
  <w:endnote w:type="continuationSeparator" w:id="0">
    <w:p w:rsidR="00621801" w:rsidRDefault="00621801" w:rsidP="00C6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801" w:rsidRDefault="00621801" w:rsidP="00C61F9F">
      <w:pPr>
        <w:spacing w:after="0" w:line="240" w:lineRule="auto"/>
      </w:pPr>
      <w:r>
        <w:separator/>
      </w:r>
    </w:p>
  </w:footnote>
  <w:footnote w:type="continuationSeparator" w:id="0">
    <w:p w:rsidR="00621801" w:rsidRDefault="00621801" w:rsidP="00C6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4922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621801" w:rsidRDefault="00621801" w:rsidP="0062127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DCE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21801" w:rsidRDefault="00621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6E7F"/>
    <w:multiLevelType w:val="hybridMultilevel"/>
    <w:tmpl w:val="C1601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002FC"/>
    <w:multiLevelType w:val="hybridMultilevel"/>
    <w:tmpl w:val="49ACE0F0"/>
    <w:lvl w:ilvl="0" w:tplc="8E327F5C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C57ED"/>
    <w:multiLevelType w:val="hybridMultilevel"/>
    <w:tmpl w:val="55A28800"/>
    <w:lvl w:ilvl="0" w:tplc="D2E673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43E7"/>
    <w:multiLevelType w:val="hybridMultilevel"/>
    <w:tmpl w:val="6E065518"/>
    <w:lvl w:ilvl="0" w:tplc="9462FE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00941D1"/>
    <w:multiLevelType w:val="hybridMultilevel"/>
    <w:tmpl w:val="71DEED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B7CE3"/>
    <w:multiLevelType w:val="hybridMultilevel"/>
    <w:tmpl w:val="D9C2915E"/>
    <w:lvl w:ilvl="0" w:tplc="04FE05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43C95"/>
    <w:multiLevelType w:val="hybridMultilevel"/>
    <w:tmpl w:val="70784FE0"/>
    <w:lvl w:ilvl="0" w:tplc="1F3C9E8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sz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196C7A"/>
    <w:multiLevelType w:val="hybridMultilevel"/>
    <w:tmpl w:val="C28E6E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2497A"/>
    <w:multiLevelType w:val="hybridMultilevel"/>
    <w:tmpl w:val="CB0888B6"/>
    <w:lvl w:ilvl="0" w:tplc="544430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F85BA9"/>
    <w:multiLevelType w:val="hybridMultilevel"/>
    <w:tmpl w:val="F334C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C70A0"/>
    <w:multiLevelType w:val="hybridMultilevel"/>
    <w:tmpl w:val="763437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5740B"/>
    <w:multiLevelType w:val="hybridMultilevel"/>
    <w:tmpl w:val="4B626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C0E52"/>
    <w:multiLevelType w:val="hybridMultilevel"/>
    <w:tmpl w:val="9DE62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362B2C"/>
    <w:multiLevelType w:val="hybridMultilevel"/>
    <w:tmpl w:val="BA5014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7114E"/>
    <w:multiLevelType w:val="hybridMultilevel"/>
    <w:tmpl w:val="EA344A64"/>
    <w:lvl w:ilvl="0" w:tplc="2050EE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C86438"/>
    <w:multiLevelType w:val="hybridMultilevel"/>
    <w:tmpl w:val="AE047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220C7"/>
    <w:multiLevelType w:val="hybridMultilevel"/>
    <w:tmpl w:val="49CA2D0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6B67ED"/>
    <w:multiLevelType w:val="hybridMultilevel"/>
    <w:tmpl w:val="3B383C38"/>
    <w:lvl w:ilvl="0" w:tplc="1930C2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6958EF"/>
    <w:multiLevelType w:val="hybridMultilevel"/>
    <w:tmpl w:val="69E4C8B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B5967"/>
    <w:multiLevelType w:val="hybridMultilevel"/>
    <w:tmpl w:val="ACB2DEB4"/>
    <w:lvl w:ilvl="0" w:tplc="EFC4DB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8A3D1E"/>
    <w:multiLevelType w:val="hybridMultilevel"/>
    <w:tmpl w:val="59348660"/>
    <w:lvl w:ilvl="0" w:tplc="2604E3B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03D67"/>
    <w:multiLevelType w:val="hybridMultilevel"/>
    <w:tmpl w:val="A04E6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6516D"/>
    <w:multiLevelType w:val="hybridMultilevel"/>
    <w:tmpl w:val="1194A1AA"/>
    <w:lvl w:ilvl="0" w:tplc="62AE0A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661943"/>
    <w:multiLevelType w:val="hybridMultilevel"/>
    <w:tmpl w:val="BFCECD8A"/>
    <w:lvl w:ilvl="0" w:tplc="E5B02BBC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FD61205"/>
    <w:multiLevelType w:val="hybridMultilevel"/>
    <w:tmpl w:val="0D942F1A"/>
    <w:lvl w:ilvl="0" w:tplc="56FEA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4"/>
  </w:num>
  <w:num w:numId="8">
    <w:abstractNumId w:val="16"/>
  </w:num>
  <w:num w:numId="9">
    <w:abstractNumId w:val="7"/>
  </w:num>
  <w:num w:numId="10">
    <w:abstractNumId w:val="23"/>
  </w:num>
  <w:num w:numId="11">
    <w:abstractNumId w:val="15"/>
  </w:num>
  <w:num w:numId="12">
    <w:abstractNumId w:val="6"/>
  </w:num>
  <w:num w:numId="13">
    <w:abstractNumId w:val="14"/>
  </w:num>
  <w:num w:numId="14">
    <w:abstractNumId w:val="8"/>
  </w:num>
  <w:num w:numId="15">
    <w:abstractNumId w:val="19"/>
  </w:num>
  <w:num w:numId="16">
    <w:abstractNumId w:val="24"/>
  </w:num>
  <w:num w:numId="17">
    <w:abstractNumId w:val="5"/>
  </w:num>
  <w:num w:numId="18">
    <w:abstractNumId w:val="22"/>
  </w:num>
  <w:num w:numId="19">
    <w:abstractNumId w:val="17"/>
  </w:num>
  <w:num w:numId="20">
    <w:abstractNumId w:val="2"/>
  </w:num>
  <w:num w:numId="21">
    <w:abstractNumId w:val="10"/>
  </w:num>
  <w:num w:numId="22">
    <w:abstractNumId w:val="3"/>
  </w:num>
  <w:num w:numId="23">
    <w:abstractNumId w:val="18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AB"/>
    <w:rsid w:val="00012670"/>
    <w:rsid w:val="000270DE"/>
    <w:rsid w:val="00034F9A"/>
    <w:rsid w:val="00035AC2"/>
    <w:rsid w:val="00041C89"/>
    <w:rsid w:val="0005029B"/>
    <w:rsid w:val="000514F3"/>
    <w:rsid w:val="00054005"/>
    <w:rsid w:val="000556A4"/>
    <w:rsid w:val="00060790"/>
    <w:rsid w:val="00071576"/>
    <w:rsid w:val="000759CD"/>
    <w:rsid w:val="000809D1"/>
    <w:rsid w:val="00081FCD"/>
    <w:rsid w:val="00096B66"/>
    <w:rsid w:val="000B12FA"/>
    <w:rsid w:val="000B1375"/>
    <w:rsid w:val="000B33B3"/>
    <w:rsid w:val="000B6713"/>
    <w:rsid w:val="000C0896"/>
    <w:rsid w:val="000D15BB"/>
    <w:rsid w:val="000F5FC2"/>
    <w:rsid w:val="000F6ED5"/>
    <w:rsid w:val="001042F0"/>
    <w:rsid w:val="001051DC"/>
    <w:rsid w:val="001078C1"/>
    <w:rsid w:val="001149CC"/>
    <w:rsid w:val="00114FD3"/>
    <w:rsid w:val="00143992"/>
    <w:rsid w:val="00143D35"/>
    <w:rsid w:val="00145BD1"/>
    <w:rsid w:val="00146CD7"/>
    <w:rsid w:val="0015339E"/>
    <w:rsid w:val="0016049E"/>
    <w:rsid w:val="00164022"/>
    <w:rsid w:val="0016449C"/>
    <w:rsid w:val="00167768"/>
    <w:rsid w:val="001702F6"/>
    <w:rsid w:val="00170A7D"/>
    <w:rsid w:val="0017391A"/>
    <w:rsid w:val="00185DAA"/>
    <w:rsid w:val="00190056"/>
    <w:rsid w:val="00192BCF"/>
    <w:rsid w:val="00195093"/>
    <w:rsid w:val="001A3B66"/>
    <w:rsid w:val="001A4913"/>
    <w:rsid w:val="001B024C"/>
    <w:rsid w:val="001B094E"/>
    <w:rsid w:val="001B1708"/>
    <w:rsid w:val="001B4449"/>
    <w:rsid w:val="001C0494"/>
    <w:rsid w:val="001C4CFD"/>
    <w:rsid w:val="001D3C32"/>
    <w:rsid w:val="001D6DCD"/>
    <w:rsid w:val="001D7011"/>
    <w:rsid w:val="001D7AF8"/>
    <w:rsid w:val="001E2804"/>
    <w:rsid w:val="001F16D7"/>
    <w:rsid w:val="001F5BF6"/>
    <w:rsid w:val="0020082A"/>
    <w:rsid w:val="00203FD7"/>
    <w:rsid w:val="00213706"/>
    <w:rsid w:val="00220051"/>
    <w:rsid w:val="002209AE"/>
    <w:rsid w:val="0024462B"/>
    <w:rsid w:val="0025373D"/>
    <w:rsid w:val="00256FB1"/>
    <w:rsid w:val="00262EC0"/>
    <w:rsid w:val="00266459"/>
    <w:rsid w:val="00292682"/>
    <w:rsid w:val="0029534F"/>
    <w:rsid w:val="002A03F1"/>
    <w:rsid w:val="002A2EB5"/>
    <w:rsid w:val="002B26E6"/>
    <w:rsid w:val="002B344F"/>
    <w:rsid w:val="002B4F27"/>
    <w:rsid w:val="002D0760"/>
    <w:rsid w:val="002E5527"/>
    <w:rsid w:val="002F4F99"/>
    <w:rsid w:val="00304E6D"/>
    <w:rsid w:val="00306F8E"/>
    <w:rsid w:val="00314E36"/>
    <w:rsid w:val="00316FF2"/>
    <w:rsid w:val="00321F3D"/>
    <w:rsid w:val="00327FB4"/>
    <w:rsid w:val="00336900"/>
    <w:rsid w:val="00344E1C"/>
    <w:rsid w:val="00361D68"/>
    <w:rsid w:val="00363977"/>
    <w:rsid w:val="0036713A"/>
    <w:rsid w:val="00370446"/>
    <w:rsid w:val="0038029E"/>
    <w:rsid w:val="00387B2D"/>
    <w:rsid w:val="00395258"/>
    <w:rsid w:val="00396B9B"/>
    <w:rsid w:val="003A70F4"/>
    <w:rsid w:val="003B36E0"/>
    <w:rsid w:val="003C24A9"/>
    <w:rsid w:val="003D46EB"/>
    <w:rsid w:val="003E5404"/>
    <w:rsid w:val="003F2BF0"/>
    <w:rsid w:val="003F4F85"/>
    <w:rsid w:val="003F68F6"/>
    <w:rsid w:val="003F6B65"/>
    <w:rsid w:val="004009C1"/>
    <w:rsid w:val="00406DE3"/>
    <w:rsid w:val="00407C94"/>
    <w:rsid w:val="00426E73"/>
    <w:rsid w:val="00427768"/>
    <w:rsid w:val="00432C1B"/>
    <w:rsid w:val="00437687"/>
    <w:rsid w:val="004401B2"/>
    <w:rsid w:val="00443698"/>
    <w:rsid w:val="00453089"/>
    <w:rsid w:val="004557F1"/>
    <w:rsid w:val="00457C6A"/>
    <w:rsid w:val="00464F9C"/>
    <w:rsid w:val="004773C9"/>
    <w:rsid w:val="00477C2A"/>
    <w:rsid w:val="00483BF9"/>
    <w:rsid w:val="00486DAF"/>
    <w:rsid w:val="00487C04"/>
    <w:rsid w:val="0049120F"/>
    <w:rsid w:val="00496C0A"/>
    <w:rsid w:val="00497D02"/>
    <w:rsid w:val="004A08EB"/>
    <w:rsid w:val="004A2A2B"/>
    <w:rsid w:val="004B33E0"/>
    <w:rsid w:val="004B43B1"/>
    <w:rsid w:val="004C4490"/>
    <w:rsid w:val="004C7DBC"/>
    <w:rsid w:val="004D7D9F"/>
    <w:rsid w:val="004E2072"/>
    <w:rsid w:val="004E2250"/>
    <w:rsid w:val="004F0535"/>
    <w:rsid w:val="004F50EE"/>
    <w:rsid w:val="00504A43"/>
    <w:rsid w:val="00506F67"/>
    <w:rsid w:val="00524F46"/>
    <w:rsid w:val="005370F5"/>
    <w:rsid w:val="00552629"/>
    <w:rsid w:val="0055276A"/>
    <w:rsid w:val="00555954"/>
    <w:rsid w:val="00567C57"/>
    <w:rsid w:val="00570796"/>
    <w:rsid w:val="00572746"/>
    <w:rsid w:val="005818EC"/>
    <w:rsid w:val="00584D11"/>
    <w:rsid w:val="005908F4"/>
    <w:rsid w:val="005918E6"/>
    <w:rsid w:val="005937A0"/>
    <w:rsid w:val="005A2D00"/>
    <w:rsid w:val="005B0F15"/>
    <w:rsid w:val="005B3046"/>
    <w:rsid w:val="005B6643"/>
    <w:rsid w:val="005C568B"/>
    <w:rsid w:val="005C5B6C"/>
    <w:rsid w:val="005C795D"/>
    <w:rsid w:val="005D05FB"/>
    <w:rsid w:val="005E3B30"/>
    <w:rsid w:val="005E3E25"/>
    <w:rsid w:val="005E42B9"/>
    <w:rsid w:val="005E7CC6"/>
    <w:rsid w:val="005F2634"/>
    <w:rsid w:val="005F6E9F"/>
    <w:rsid w:val="00601296"/>
    <w:rsid w:val="006075DC"/>
    <w:rsid w:val="00607902"/>
    <w:rsid w:val="006129A4"/>
    <w:rsid w:val="00615C98"/>
    <w:rsid w:val="00621276"/>
    <w:rsid w:val="00621801"/>
    <w:rsid w:val="00621F94"/>
    <w:rsid w:val="0062619B"/>
    <w:rsid w:val="00627B0D"/>
    <w:rsid w:val="00657FD4"/>
    <w:rsid w:val="0066062D"/>
    <w:rsid w:val="00664D76"/>
    <w:rsid w:val="00667045"/>
    <w:rsid w:val="006775CA"/>
    <w:rsid w:val="00683137"/>
    <w:rsid w:val="0068496E"/>
    <w:rsid w:val="006A37B0"/>
    <w:rsid w:val="006A5E00"/>
    <w:rsid w:val="006A6C34"/>
    <w:rsid w:val="006B1473"/>
    <w:rsid w:val="006E4DA9"/>
    <w:rsid w:val="006E7C80"/>
    <w:rsid w:val="006E7E6B"/>
    <w:rsid w:val="006F1805"/>
    <w:rsid w:val="006F3B51"/>
    <w:rsid w:val="006F6FB1"/>
    <w:rsid w:val="00711D1E"/>
    <w:rsid w:val="00713C1B"/>
    <w:rsid w:val="00716D15"/>
    <w:rsid w:val="0071702B"/>
    <w:rsid w:val="0072034D"/>
    <w:rsid w:val="007278D3"/>
    <w:rsid w:val="00727E56"/>
    <w:rsid w:val="0073074D"/>
    <w:rsid w:val="007474CB"/>
    <w:rsid w:val="0076126F"/>
    <w:rsid w:val="00774842"/>
    <w:rsid w:val="007763D4"/>
    <w:rsid w:val="00781302"/>
    <w:rsid w:val="007931E9"/>
    <w:rsid w:val="007B58B1"/>
    <w:rsid w:val="007C04CD"/>
    <w:rsid w:val="007C38F3"/>
    <w:rsid w:val="007C6201"/>
    <w:rsid w:val="007D1F50"/>
    <w:rsid w:val="007D30D8"/>
    <w:rsid w:val="007D4DF0"/>
    <w:rsid w:val="007E5C5C"/>
    <w:rsid w:val="00803903"/>
    <w:rsid w:val="00804DEE"/>
    <w:rsid w:val="008068A3"/>
    <w:rsid w:val="00811398"/>
    <w:rsid w:val="00813AC8"/>
    <w:rsid w:val="00815CFE"/>
    <w:rsid w:val="0082775F"/>
    <w:rsid w:val="00830838"/>
    <w:rsid w:val="008328F7"/>
    <w:rsid w:val="00836B86"/>
    <w:rsid w:val="00840FA8"/>
    <w:rsid w:val="00842D22"/>
    <w:rsid w:val="0084406B"/>
    <w:rsid w:val="00860F58"/>
    <w:rsid w:val="008617BB"/>
    <w:rsid w:val="00861862"/>
    <w:rsid w:val="008652D6"/>
    <w:rsid w:val="00871B67"/>
    <w:rsid w:val="00873299"/>
    <w:rsid w:val="008902E8"/>
    <w:rsid w:val="008924DB"/>
    <w:rsid w:val="00897832"/>
    <w:rsid w:val="008A3BD5"/>
    <w:rsid w:val="008C27C4"/>
    <w:rsid w:val="008C3DB0"/>
    <w:rsid w:val="008D4823"/>
    <w:rsid w:val="008E0081"/>
    <w:rsid w:val="008E3735"/>
    <w:rsid w:val="008E4A50"/>
    <w:rsid w:val="00917918"/>
    <w:rsid w:val="00920F17"/>
    <w:rsid w:val="00921725"/>
    <w:rsid w:val="00941505"/>
    <w:rsid w:val="0094162F"/>
    <w:rsid w:val="00942850"/>
    <w:rsid w:val="00943AC3"/>
    <w:rsid w:val="009529C0"/>
    <w:rsid w:val="009551A1"/>
    <w:rsid w:val="009724AD"/>
    <w:rsid w:val="00974EB6"/>
    <w:rsid w:val="00982DDE"/>
    <w:rsid w:val="009833CD"/>
    <w:rsid w:val="0098454A"/>
    <w:rsid w:val="00992490"/>
    <w:rsid w:val="009A5A88"/>
    <w:rsid w:val="009B097B"/>
    <w:rsid w:val="009B6643"/>
    <w:rsid w:val="009C3D48"/>
    <w:rsid w:val="009C43E0"/>
    <w:rsid w:val="009C66AE"/>
    <w:rsid w:val="009C745E"/>
    <w:rsid w:val="009C77DA"/>
    <w:rsid w:val="009E2C0C"/>
    <w:rsid w:val="009E2D12"/>
    <w:rsid w:val="009E4671"/>
    <w:rsid w:val="009E7486"/>
    <w:rsid w:val="009F6628"/>
    <w:rsid w:val="00A02699"/>
    <w:rsid w:val="00A0326F"/>
    <w:rsid w:val="00A1032E"/>
    <w:rsid w:val="00A24C5B"/>
    <w:rsid w:val="00A317E6"/>
    <w:rsid w:val="00A33A9D"/>
    <w:rsid w:val="00A35AE8"/>
    <w:rsid w:val="00A36E0C"/>
    <w:rsid w:val="00A416E5"/>
    <w:rsid w:val="00A4246B"/>
    <w:rsid w:val="00A64B30"/>
    <w:rsid w:val="00A925AF"/>
    <w:rsid w:val="00A94E5B"/>
    <w:rsid w:val="00A968D0"/>
    <w:rsid w:val="00A97B66"/>
    <w:rsid w:val="00AA4193"/>
    <w:rsid w:val="00AB2867"/>
    <w:rsid w:val="00AB6314"/>
    <w:rsid w:val="00AC38D3"/>
    <w:rsid w:val="00AD044F"/>
    <w:rsid w:val="00AD332B"/>
    <w:rsid w:val="00AE6065"/>
    <w:rsid w:val="00AF047D"/>
    <w:rsid w:val="00AF776F"/>
    <w:rsid w:val="00B077B7"/>
    <w:rsid w:val="00B111BF"/>
    <w:rsid w:val="00B14C0D"/>
    <w:rsid w:val="00B15061"/>
    <w:rsid w:val="00B30160"/>
    <w:rsid w:val="00B320E2"/>
    <w:rsid w:val="00B40366"/>
    <w:rsid w:val="00B414D1"/>
    <w:rsid w:val="00B46E67"/>
    <w:rsid w:val="00B525F0"/>
    <w:rsid w:val="00B56E8C"/>
    <w:rsid w:val="00B6039F"/>
    <w:rsid w:val="00B605D6"/>
    <w:rsid w:val="00B63DB4"/>
    <w:rsid w:val="00B72BB1"/>
    <w:rsid w:val="00B76FBB"/>
    <w:rsid w:val="00B91389"/>
    <w:rsid w:val="00B93013"/>
    <w:rsid w:val="00BA0F55"/>
    <w:rsid w:val="00BA6609"/>
    <w:rsid w:val="00BA7DE5"/>
    <w:rsid w:val="00BB25BC"/>
    <w:rsid w:val="00BB3DCE"/>
    <w:rsid w:val="00BC038F"/>
    <w:rsid w:val="00BC4987"/>
    <w:rsid w:val="00BC575A"/>
    <w:rsid w:val="00BD213B"/>
    <w:rsid w:val="00BD3A4C"/>
    <w:rsid w:val="00BD7B7A"/>
    <w:rsid w:val="00BE3375"/>
    <w:rsid w:val="00BE3D46"/>
    <w:rsid w:val="00BF14FA"/>
    <w:rsid w:val="00C116AC"/>
    <w:rsid w:val="00C168CE"/>
    <w:rsid w:val="00C215C9"/>
    <w:rsid w:val="00C24D89"/>
    <w:rsid w:val="00C514BE"/>
    <w:rsid w:val="00C515BB"/>
    <w:rsid w:val="00C5467D"/>
    <w:rsid w:val="00C55DF1"/>
    <w:rsid w:val="00C61F9F"/>
    <w:rsid w:val="00C7794A"/>
    <w:rsid w:val="00C77B33"/>
    <w:rsid w:val="00C84DC5"/>
    <w:rsid w:val="00C860CF"/>
    <w:rsid w:val="00C919EA"/>
    <w:rsid w:val="00CA3707"/>
    <w:rsid w:val="00CA425C"/>
    <w:rsid w:val="00CB1E12"/>
    <w:rsid w:val="00CB62EC"/>
    <w:rsid w:val="00CC1624"/>
    <w:rsid w:val="00CD70DB"/>
    <w:rsid w:val="00CE05AC"/>
    <w:rsid w:val="00CE0E51"/>
    <w:rsid w:val="00CF01D5"/>
    <w:rsid w:val="00D00C1E"/>
    <w:rsid w:val="00D105F2"/>
    <w:rsid w:val="00D1400F"/>
    <w:rsid w:val="00D43118"/>
    <w:rsid w:val="00D43AF0"/>
    <w:rsid w:val="00D43F2E"/>
    <w:rsid w:val="00D46CB6"/>
    <w:rsid w:val="00D62FEC"/>
    <w:rsid w:val="00D67864"/>
    <w:rsid w:val="00D72B37"/>
    <w:rsid w:val="00D81897"/>
    <w:rsid w:val="00D857EC"/>
    <w:rsid w:val="00DA44CD"/>
    <w:rsid w:val="00DA49FD"/>
    <w:rsid w:val="00DA4DF2"/>
    <w:rsid w:val="00DB6C35"/>
    <w:rsid w:val="00DC1897"/>
    <w:rsid w:val="00DC2783"/>
    <w:rsid w:val="00DC5E18"/>
    <w:rsid w:val="00DD41ED"/>
    <w:rsid w:val="00DD5DD7"/>
    <w:rsid w:val="00DE2F1E"/>
    <w:rsid w:val="00DF5994"/>
    <w:rsid w:val="00E02D04"/>
    <w:rsid w:val="00E03C28"/>
    <w:rsid w:val="00E03EDF"/>
    <w:rsid w:val="00E04F7C"/>
    <w:rsid w:val="00E0549E"/>
    <w:rsid w:val="00E054FC"/>
    <w:rsid w:val="00E1439A"/>
    <w:rsid w:val="00E25599"/>
    <w:rsid w:val="00E44778"/>
    <w:rsid w:val="00E54120"/>
    <w:rsid w:val="00E74DE3"/>
    <w:rsid w:val="00E91FCC"/>
    <w:rsid w:val="00E929EC"/>
    <w:rsid w:val="00EA0B72"/>
    <w:rsid w:val="00EA4A5C"/>
    <w:rsid w:val="00EB0254"/>
    <w:rsid w:val="00EB067A"/>
    <w:rsid w:val="00EB5EC7"/>
    <w:rsid w:val="00EB75D1"/>
    <w:rsid w:val="00ED2316"/>
    <w:rsid w:val="00EE57D6"/>
    <w:rsid w:val="00EE77B2"/>
    <w:rsid w:val="00EE7FA1"/>
    <w:rsid w:val="00EF2458"/>
    <w:rsid w:val="00EF557E"/>
    <w:rsid w:val="00EF7B72"/>
    <w:rsid w:val="00F029E5"/>
    <w:rsid w:val="00F03FC3"/>
    <w:rsid w:val="00F075CE"/>
    <w:rsid w:val="00F100B9"/>
    <w:rsid w:val="00F1115B"/>
    <w:rsid w:val="00F11BAA"/>
    <w:rsid w:val="00F154F1"/>
    <w:rsid w:val="00F23203"/>
    <w:rsid w:val="00F243AA"/>
    <w:rsid w:val="00F24D66"/>
    <w:rsid w:val="00F31DEB"/>
    <w:rsid w:val="00F35600"/>
    <w:rsid w:val="00F369A3"/>
    <w:rsid w:val="00F41E36"/>
    <w:rsid w:val="00F44707"/>
    <w:rsid w:val="00F5189C"/>
    <w:rsid w:val="00F56AAB"/>
    <w:rsid w:val="00F620CF"/>
    <w:rsid w:val="00F66557"/>
    <w:rsid w:val="00F7502A"/>
    <w:rsid w:val="00F8629B"/>
    <w:rsid w:val="00F915D5"/>
    <w:rsid w:val="00F917F8"/>
    <w:rsid w:val="00FA08CC"/>
    <w:rsid w:val="00FB00CB"/>
    <w:rsid w:val="00FB724E"/>
    <w:rsid w:val="00FC1423"/>
    <w:rsid w:val="00FC27B6"/>
    <w:rsid w:val="00FC4831"/>
    <w:rsid w:val="00FD045E"/>
    <w:rsid w:val="00FD50F2"/>
    <w:rsid w:val="00FD6215"/>
    <w:rsid w:val="00FD7E6D"/>
    <w:rsid w:val="00FE556B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9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9F"/>
  </w:style>
  <w:style w:type="paragraph" w:styleId="Footer">
    <w:name w:val="footer"/>
    <w:basedOn w:val="Normal"/>
    <w:link w:val="FooterChar"/>
    <w:uiPriority w:val="99"/>
    <w:unhideWhenUsed/>
    <w:rsid w:val="00C6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F9F"/>
  </w:style>
  <w:style w:type="character" w:styleId="Hyperlink">
    <w:name w:val="Hyperlink"/>
    <w:basedOn w:val="DefaultParagraphFont"/>
    <w:uiPriority w:val="99"/>
    <w:unhideWhenUsed/>
    <w:rsid w:val="009833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2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8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92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F9F"/>
  </w:style>
  <w:style w:type="paragraph" w:styleId="Footer">
    <w:name w:val="footer"/>
    <w:basedOn w:val="Normal"/>
    <w:link w:val="FooterChar"/>
    <w:uiPriority w:val="99"/>
    <w:unhideWhenUsed/>
    <w:rsid w:val="00C61F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F9F"/>
  </w:style>
  <w:style w:type="character" w:styleId="Hyperlink">
    <w:name w:val="Hyperlink"/>
    <w:basedOn w:val="DefaultParagraphFont"/>
    <w:uiPriority w:val="99"/>
    <w:unhideWhenUsed/>
    <w:rsid w:val="009833C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212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4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4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oredgrain.com.au/hygiene-structural-treatments/" TargetMode="External"/><Relationship Id="rId18" Type="http://schemas.openxmlformats.org/officeDocument/2006/relationships/hyperlink" Target="http://storedgrain.com.au/economics-booklet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toredgrain.com.au/stored-grain-pests-id-ns/" TargetMode="External"/><Relationship Id="rId17" Type="http://schemas.openxmlformats.org/officeDocument/2006/relationships/hyperlink" Target="http://storedgrain.com.au/grain-protectan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oredgrain.com.au/pressure-testin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oredgrain.com.au/monitoring-protects-grai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oredgrain.com.au/fumigating-with-phosphine-and-ca/" TargetMode="External"/><Relationship Id="rId10" Type="http://schemas.openxmlformats.org/officeDocument/2006/relationships/hyperlink" Target="http://www.storedgrain.com.au" TargetMode="External"/><Relationship Id="rId19" Type="http://schemas.openxmlformats.org/officeDocument/2006/relationships/hyperlink" Target="http://storedgrain.com.au/grain-storage-facilities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storedgrain.com.au/aerating-stored-gr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8D832-C0F4-4181-8107-863390968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12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BURRILL Philip</cp:lastModifiedBy>
  <cp:revision>336</cp:revision>
  <dcterms:created xsi:type="dcterms:W3CDTF">2015-01-29T02:43:00Z</dcterms:created>
  <dcterms:modified xsi:type="dcterms:W3CDTF">2015-06-13T11:25:00Z</dcterms:modified>
</cp:coreProperties>
</file>